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Look w:val="01E0" w:firstRow="1" w:lastRow="1" w:firstColumn="1" w:lastColumn="1" w:noHBand="0" w:noVBand="0"/>
      </w:tblPr>
      <w:tblGrid>
        <w:gridCol w:w="5510"/>
        <w:gridCol w:w="4138"/>
      </w:tblGrid>
      <w:tr w:rsidR="00B616C9" w:rsidTr="0076084B">
        <w:trPr>
          <w:tblHeader/>
        </w:trPr>
        <w:tc>
          <w:tcPr>
            <w:tcW w:w="5509" w:type="dxa"/>
            <w:shd w:val="clear" w:color="auto" w:fill="auto"/>
          </w:tcPr>
          <w:p w:rsidR="00B616C9" w:rsidRDefault="00B616C9">
            <w:pPr>
              <w:outlineLvl w:val="1"/>
              <w:rPr>
                <w:sz w:val="24"/>
                <w:szCs w:val="24"/>
              </w:rPr>
            </w:pPr>
          </w:p>
        </w:tc>
        <w:tc>
          <w:tcPr>
            <w:tcW w:w="4138" w:type="dxa"/>
            <w:shd w:val="clear" w:color="auto" w:fill="auto"/>
          </w:tcPr>
          <w:p w:rsidR="00B616C9" w:rsidRDefault="00974094">
            <w:pPr>
              <w:outlineLvl w:val="1"/>
              <w:rPr>
                <w:sz w:val="28"/>
                <w:szCs w:val="28"/>
              </w:rPr>
            </w:pPr>
            <w:r>
              <w:rPr>
                <w:sz w:val="28"/>
                <w:szCs w:val="28"/>
              </w:rPr>
              <w:t>Приложение</w:t>
            </w:r>
            <w:bookmarkStart w:id="0" w:name="_GoBack"/>
            <w:bookmarkEnd w:id="0"/>
          </w:p>
          <w:p w:rsidR="00B616C9" w:rsidRDefault="00B616C9">
            <w:pPr>
              <w:outlineLvl w:val="1"/>
              <w:rPr>
                <w:sz w:val="28"/>
                <w:szCs w:val="28"/>
              </w:rPr>
            </w:pPr>
          </w:p>
          <w:p w:rsidR="00B616C9" w:rsidRDefault="00974094">
            <w:pPr>
              <w:outlineLvl w:val="1"/>
              <w:rPr>
                <w:sz w:val="28"/>
                <w:szCs w:val="28"/>
              </w:rPr>
            </w:pPr>
            <w:r>
              <w:rPr>
                <w:sz w:val="28"/>
                <w:szCs w:val="28"/>
              </w:rPr>
              <w:t>УТВЕРЖДЕН</w:t>
            </w:r>
            <w:r w:rsidR="003E4670">
              <w:rPr>
                <w:sz w:val="28"/>
                <w:szCs w:val="28"/>
              </w:rPr>
              <w:t>Ы</w:t>
            </w:r>
          </w:p>
          <w:p w:rsidR="00B616C9" w:rsidRDefault="00B616C9">
            <w:pPr>
              <w:outlineLvl w:val="1"/>
              <w:rPr>
                <w:sz w:val="28"/>
                <w:szCs w:val="28"/>
              </w:rPr>
            </w:pPr>
          </w:p>
          <w:p w:rsidR="00B616C9" w:rsidRDefault="0008285A">
            <w:pPr>
              <w:outlineLvl w:val="1"/>
              <w:rPr>
                <w:sz w:val="28"/>
                <w:szCs w:val="28"/>
              </w:rPr>
            </w:pPr>
            <w:r>
              <w:rPr>
                <w:sz w:val="28"/>
                <w:szCs w:val="28"/>
              </w:rPr>
              <w:t>постановлением Правительства</w:t>
            </w:r>
          </w:p>
          <w:p w:rsidR="00B616C9" w:rsidRDefault="0008285A">
            <w:pPr>
              <w:outlineLvl w:val="1"/>
              <w:rPr>
                <w:sz w:val="28"/>
                <w:szCs w:val="28"/>
              </w:rPr>
            </w:pPr>
            <w:r>
              <w:rPr>
                <w:sz w:val="28"/>
                <w:szCs w:val="28"/>
              </w:rPr>
              <w:t>Кировской области</w:t>
            </w:r>
          </w:p>
          <w:p w:rsidR="00B616C9" w:rsidRDefault="00974094" w:rsidP="00100303">
            <w:pPr>
              <w:outlineLvl w:val="1"/>
              <w:rPr>
                <w:sz w:val="24"/>
                <w:szCs w:val="24"/>
              </w:rPr>
            </w:pPr>
            <w:r>
              <w:rPr>
                <w:sz w:val="28"/>
                <w:szCs w:val="28"/>
              </w:rPr>
              <w:t xml:space="preserve">от </w:t>
            </w:r>
            <w:r w:rsidR="00100303">
              <w:rPr>
                <w:sz w:val="28"/>
                <w:szCs w:val="28"/>
              </w:rPr>
              <w:t>08.07.2022</w:t>
            </w:r>
            <w:r>
              <w:rPr>
                <w:sz w:val="28"/>
                <w:szCs w:val="28"/>
              </w:rPr>
              <w:t xml:space="preserve">    №</w:t>
            </w:r>
            <w:r w:rsidR="00100303">
              <w:rPr>
                <w:sz w:val="28"/>
                <w:szCs w:val="28"/>
              </w:rPr>
              <w:t xml:space="preserve"> 350-П</w:t>
            </w:r>
          </w:p>
        </w:tc>
      </w:tr>
    </w:tbl>
    <w:p w:rsidR="000916F4" w:rsidRDefault="000916F4">
      <w:pPr>
        <w:spacing w:before="720"/>
        <w:jc w:val="center"/>
        <w:rPr>
          <w:b/>
          <w:sz w:val="28"/>
          <w:szCs w:val="28"/>
        </w:rPr>
      </w:pPr>
      <w:r>
        <w:rPr>
          <w:b/>
          <w:sz w:val="28"/>
          <w:szCs w:val="28"/>
        </w:rPr>
        <w:t>П</w:t>
      </w:r>
      <w:r w:rsidR="003E4670">
        <w:rPr>
          <w:b/>
          <w:sz w:val="28"/>
          <w:szCs w:val="28"/>
        </w:rPr>
        <w:t>РАВИЛА</w:t>
      </w:r>
    </w:p>
    <w:p w:rsidR="003E4670" w:rsidRPr="00E765BD" w:rsidRDefault="003E4670" w:rsidP="003E4670">
      <w:pPr>
        <w:autoSpaceDE w:val="0"/>
        <w:autoSpaceDN w:val="0"/>
        <w:adjustRightInd w:val="0"/>
        <w:jc w:val="center"/>
        <w:rPr>
          <w:b/>
          <w:sz w:val="28"/>
          <w:szCs w:val="28"/>
        </w:rPr>
      </w:pPr>
      <w:r w:rsidRPr="00E765BD">
        <w:rPr>
          <w:b/>
          <w:sz w:val="28"/>
          <w:szCs w:val="28"/>
        </w:rPr>
        <w:t>разработки и утверждения административных регламентов предоставления государственных услуг</w:t>
      </w:r>
      <w:r w:rsidR="00E765BD" w:rsidRPr="00E765BD">
        <w:rPr>
          <w:b/>
          <w:sz w:val="28"/>
          <w:szCs w:val="28"/>
        </w:rPr>
        <w:t xml:space="preserve"> с использованием федеральной государственной информационной системы «Федеральный реестр государственных и муниципальных услуг (функций)»</w:t>
      </w:r>
    </w:p>
    <w:p w:rsidR="003E4670" w:rsidRPr="00530841" w:rsidRDefault="00CF5E3D" w:rsidP="00AD52BB">
      <w:pPr>
        <w:autoSpaceDE w:val="0"/>
        <w:autoSpaceDN w:val="0"/>
        <w:adjustRightInd w:val="0"/>
        <w:spacing w:before="480" w:line="120" w:lineRule="auto"/>
        <w:ind w:firstLine="709"/>
        <w:outlineLvl w:val="0"/>
        <w:rPr>
          <w:b/>
          <w:bCs/>
          <w:color w:val="auto"/>
          <w:sz w:val="28"/>
          <w:szCs w:val="28"/>
        </w:rPr>
      </w:pPr>
      <w:r>
        <w:rPr>
          <w:b/>
          <w:bCs/>
          <w:color w:val="auto"/>
          <w:sz w:val="28"/>
          <w:szCs w:val="28"/>
        </w:rPr>
        <w:t>1</w:t>
      </w:r>
      <w:r w:rsidR="003E4670" w:rsidRPr="00530841">
        <w:rPr>
          <w:b/>
          <w:bCs/>
          <w:color w:val="auto"/>
          <w:sz w:val="28"/>
          <w:szCs w:val="28"/>
        </w:rPr>
        <w:t>. Общие положения</w:t>
      </w:r>
    </w:p>
    <w:p w:rsidR="003E4670" w:rsidRPr="00530841" w:rsidRDefault="003E4670" w:rsidP="003E4670">
      <w:pPr>
        <w:autoSpaceDE w:val="0"/>
        <w:autoSpaceDN w:val="0"/>
        <w:adjustRightInd w:val="0"/>
        <w:jc w:val="both"/>
        <w:rPr>
          <w:color w:val="auto"/>
          <w:sz w:val="28"/>
          <w:szCs w:val="28"/>
        </w:rPr>
      </w:pPr>
    </w:p>
    <w:p w:rsidR="003E4670" w:rsidRPr="00B93C26" w:rsidRDefault="00E411DD" w:rsidP="003E4E49">
      <w:pPr>
        <w:autoSpaceDE w:val="0"/>
        <w:autoSpaceDN w:val="0"/>
        <w:adjustRightInd w:val="0"/>
        <w:spacing w:line="360" w:lineRule="auto"/>
        <w:ind w:firstLine="709"/>
        <w:jc w:val="both"/>
        <w:rPr>
          <w:bCs/>
          <w:color w:val="auto"/>
          <w:sz w:val="28"/>
          <w:szCs w:val="28"/>
        </w:rPr>
      </w:pPr>
      <w:r w:rsidRPr="00B93C26">
        <w:rPr>
          <w:color w:val="auto"/>
          <w:sz w:val="28"/>
          <w:szCs w:val="28"/>
        </w:rPr>
        <w:t>1.</w:t>
      </w:r>
      <w:r w:rsidR="003E4670" w:rsidRPr="00B93C26">
        <w:rPr>
          <w:color w:val="auto"/>
          <w:sz w:val="28"/>
          <w:szCs w:val="28"/>
        </w:rPr>
        <w:t xml:space="preserve">1. </w:t>
      </w:r>
      <w:proofErr w:type="gramStart"/>
      <w:r w:rsidR="003E4670" w:rsidRPr="00B93C26">
        <w:rPr>
          <w:color w:val="auto"/>
          <w:sz w:val="28"/>
          <w:szCs w:val="28"/>
        </w:rPr>
        <w:t xml:space="preserve">Настоящие Правила </w:t>
      </w:r>
      <w:r w:rsidR="00B35A67" w:rsidRPr="00B93C26">
        <w:rPr>
          <w:bCs/>
          <w:color w:val="auto"/>
          <w:sz w:val="28"/>
          <w:szCs w:val="28"/>
        </w:rPr>
        <w:t xml:space="preserve">разработки и утверждения административных регламентов предоставления государственных услуг </w:t>
      </w:r>
      <w:r w:rsidR="001967BB" w:rsidRPr="00D7030C">
        <w:rPr>
          <w:sz w:val="28"/>
          <w:szCs w:val="28"/>
        </w:rPr>
        <w:t>с использованием федеральной государственной информационной системы «Федеральный реестр государственных и муниципальных услуг (функций)»</w:t>
      </w:r>
      <w:r w:rsidR="001967BB">
        <w:rPr>
          <w:sz w:val="28"/>
          <w:szCs w:val="28"/>
        </w:rPr>
        <w:t xml:space="preserve"> </w:t>
      </w:r>
      <w:r w:rsidR="00B35A67" w:rsidRPr="00B93C26">
        <w:rPr>
          <w:bCs/>
          <w:color w:val="auto"/>
          <w:sz w:val="28"/>
          <w:szCs w:val="28"/>
        </w:rPr>
        <w:t xml:space="preserve">(далее – Правила) </w:t>
      </w:r>
      <w:r w:rsidR="003E4670" w:rsidRPr="00B93C26">
        <w:rPr>
          <w:bCs/>
          <w:color w:val="auto"/>
          <w:sz w:val="28"/>
          <w:szCs w:val="28"/>
        </w:rPr>
        <w:t xml:space="preserve">устанавливают порядок разработки и утверждения административных регламентов предоставления государственных услуг </w:t>
      </w:r>
      <w:r w:rsidR="00E765BD" w:rsidRPr="00D7030C">
        <w:rPr>
          <w:sz w:val="28"/>
          <w:szCs w:val="28"/>
        </w:rPr>
        <w:t>с использованием федеральной государственной информационной системы «Федеральный реестр государственных и муниципальных услуг (функций)»</w:t>
      </w:r>
      <w:r w:rsidR="00E765BD">
        <w:rPr>
          <w:sz w:val="28"/>
          <w:szCs w:val="28"/>
        </w:rPr>
        <w:t xml:space="preserve"> </w:t>
      </w:r>
      <w:r w:rsidR="003E4670" w:rsidRPr="00B93C26">
        <w:rPr>
          <w:bCs/>
          <w:color w:val="auto"/>
          <w:sz w:val="28"/>
          <w:szCs w:val="28"/>
        </w:rPr>
        <w:t xml:space="preserve">(далее </w:t>
      </w:r>
      <w:r w:rsidR="00AC629A" w:rsidRPr="00B93C26">
        <w:rPr>
          <w:bCs/>
          <w:color w:val="auto"/>
          <w:sz w:val="28"/>
          <w:szCs w:val="28"/>
        </w:rPr>
        <w:t>–</w:t>
      </w:r>
      <w:r w:rsidR="003E4670" w:rsidRPr="00B93C26">
        <w:rPr>
          <w:bCs/>
          <w:color w:val="auto"/>
          <w:sz w:val="28"/>
          <w:szCs w:val="28"/>
        </w:rPr>
        <w:t xml:space="preserve"> административны</w:t>
      </w:r>
      <w:r w:rsidR="0001614B">
        <w:rPr>
          <w:bCs/>
          <w:color w:val="auto"/>
          <w:sz w:val="28"/>
          <w:szCs w:val="28"/>
        </w:rPr>
        <w:t>е</w:t>
      </w:r>
      <w:r w:rsidR="003E4670" w:rsidRPr="00B93C26">
        <w:rPr>
          <w:bCs/>
          <w:color w:val="auto"/>
          <w:sz w:val="28"/>
          <w:szCs w:val="28"/>
        </w:rPr>
        <w:t xml:space="preserve"> регламент</w:t>
      </w:r>
      <w:r w:rsidR="0001614B">
        <w:rPr>
          <w:bCs/>
          <w:color w:val="auto"/>
          <w:sz w:val="28"/>
          <w:szCs w:val="28"/>
        </w:rPr>
        <w:t>ы</w:t>
      </w:r>
      <w:r w:rsidR="003E4670" w:rsidRPr="00B93C26">
        <w:rPr>
          <w:bCs/>
          <w:color w:val="auto"/>
          <w:sz w:val="28"/>
          <w:szCs w:val="28"/>
        </w:rPr>
        <w:t>)</w:t>
      </w:r>
      <w:r w:rsidR="00AD52BB" w:rsidRPr="00AD52BB">
        <w:rPr>
          <w:bCs/>
          <w:color w:val="auto"/>
          <w:sz w:val="28"/>
          <w:szCs w:val="28"/>
        </w:rPr>
        <w:t xml:space="preserve"> </w:t>
      </w:r>
      <w:r w:rsidR="00AD52BB" w:rsidRPr="00B93C26">
        <w:rPr>
          <w:bCs/>
          <w:color w:val="auto"/>
          <w:sz w:val="28"/>
          <w:szCs w:val="28"/>
        </w:rPr>
        <w:t>органами исполнительной власти Кировской области</w:t>
      </w:r>
      <w:r w:rsidR="003E4670" w:rsidRPr="00B93C26">
        <w:rPr>
          <w:bCs/>
          <w:color w:val="auto"/>
          <w:sz w:val="28"/>
          <w:szCs w:val="28"/>
        </w:rPr>
        <w:t>.</w:t>
      </w:r>
      <w:proofErr w:type="gramEnd"/>
    </w:p>
    <w:p w:rsidR="003E4670" w:rsidRPr="00B93C26" w:rsidRDefault="00E411DD" w:rsidP="003E4E49">
      <w:pPr>
        <w:autoSpaceDE w:val="0"/>
        <w:autoSpaceDN w:val="0"/>
        <w:adjustRightInd w:val="0"/>
        <w:spacing w:line="360" w:lineRule="auto"/>
        <w:ind w:firstLine="709"/>
        <w:jc w:val="both"/>
        <w:rPr>
          <w:bCs/>
          <w:color w:val="auto"/>
          <w:sz w:val="28"/>
          <w:szCs w:val="28"/>
        </w:rPr>
      </w:pPr>
      <w:r w:rsidRPr="00B93C26">
        <w:rPr>
          <w:bCs/>
          <w:color w:val="auto"/>
          <w:sz w:val="28"/>
          <w:szCs w:val="28"/>
        </w:rPr>
        <w:t>1.</w:t>
      </w:r>
      <w:r w:rsidR="003E4670" w:rsidRPr="00B93C26">
        <w:rPr>
          <w:bCs/>
          <w:color w:val="auto"/>
          <w:sz w:val="28"/>
          <w:szCs w:val="28"/>
        </w:rPr>
        <w:t>2. Административные регламенты разрабатываются и утверждаются органами</w:t>
      </w:r>
      <w:r w:rsidR="001967BB" w:rsidRPr="001967BB">
        <w:rPr>
          <w:bCs/>
          <w:color w:val="auto"/>
          <w:sz w:val="28"/>
          <w:szCs w:val="28"/>
        </w:rPr>
        <w:t xml:space="preserve"> </w:t>
      </w:r>
      <w:r w:rsidR="001967BB" w:rsidRPr="00B93C26">
        <w:rPr>
          <w:bCs/>
          <w:color w:val="auto"/>
          <w:sz w:val="28"/>
          <w:szCs w:val="28"/>
        </w:rPr>
        <w:t>исполнительной власти Кировской области</w:t>
      </w:r>
      <w:r w:rsidR="003E4670" w:rsidRPr="00B93C26">
        <w:rPr>
          <w:bCs/>
          <w:color w:val="auto"/>
          <w:sz w:val="28"/>
          <w:szCs w:val="28"/>
        </w:rPr>
        <w:t>, предоставляющими государственные услуги</w:t>
      </w:r>
      <w:r w:rsidR="001967BB">
        <w:rPr>
          <w:bCs/>
          <w:color w:val="auto"/>
          <w:sz w:val="28"/>
          <w:szCs w:val="28"/>
        </w:rPr>
        <w:t xml:space="preserve"> (далее – орган, предоставляющий государственную услугу), если иное не установлено действующим законодательством</w:t>
      </w:r>
      <w:r w:rsidR="003E4670" w:rsidRPr="00B93C26">
        <w:rPr>
          <w:bCs/>
          <w:color w:val="auto"/>
          <w:sz w:val="28"/>
          <w:szCs w:val="28"/>
        </w:rPr>
        <w:t>.</w:t>
      </w:r>
    </w:p>
    <w:p w:rsidR="0083562F" w:rsidRPr="00B93C26" w:rsidRDefault="0083562F" w:rsidP="003E4E49">
      <w:pPr>
        <w:autoSpaceDE w:val="0"/>
        <w:autoSpaceDN w:val="0"/>
        <w:adjustRightInd w:val="0"/>
        <w:spacing w:line="360" w:lineRule="auto"/>
        <w:ind w:firstLine="709"/>
        <w:jc w:val="both"/>
        <w:rPr>
          <w:sz w:val="28"/>
          <w:szCs w:val="28"/>
        </w:rPr>
      </w:pPr>
      <w:r w:rsidRPr="00B93C26">
        <w:rPr>
          <w:sz w:val="28"/>
          <w:szCs w:val="28"/>
        </w:rPr>
        <w:t xml:space="preserve">В случае если федеральным законом устанавливается право </w:t>
      </w:r>
      <w:r w:rsidR="00B93C26" w:rsidRPr="00B93C26">
        <w:rPr>
          <w:color w:val="auto"/>
          <w:sz w:val="28"/>
          <w:szCs w:val="28"/>
        </w:rPr>
        <w:t xml:space="preserve">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w:t>
      </w:r>
      <w:r w:rsidR="00233CE8" w:rsidRPr="00B93C26">
        <w:rPr>
          <w:sz w:val="28"/>
          <w:szCs w:val="28"/>
        </w:rPr>
        <w:t xml:space="preserve"> утвержд</w:t>
      </w:r>
      <w:r w:rsidR="00B93C26">
        <w:rPr>
          <w:sz w:val="28"/>
          <w:szCs w:val="28"/>
        </w:rPr>
        <w:t>ать</w:t>
      </w:r>
      <w:r w:rsidR="00B93C26" w:rsidRPr="00B93C26">
        <w:rPr>
          <w:sz w:val="28"/>
          <w:szCs w:val="28"/>
        </w:rPr>
        <w:t xml:space="preserve"> </w:t>
      </w:r>
      <w:r w:rsidRPr="00B93C26">
        <w:rPr>
          <w:sz w:val="28"/>
          <w:szCs w:val="28"/>
        </w:rPr>
        <w:t>административны</w:t>
      </w:r>
      <w:r w:rsidR="00B93C26">
        <w:rPr>
          <w:sz w:val="28"/>
          <w:szCs w:val="28"/>
        </w:rPr>
        <w:t>й</w:t>
      </w:r>
      <w:r w:rsidRPr="00B93C26">
        <w:rPr>
          <w:sz w:val="28"/>
          <w:szCs w:val="28"/>
        </w:rPr>
        <w:t xml:space="preserve"> регламент</w:t>
      </w:r>
      <w:r w:rsidR="00B93C26" w:rsidRPr="00B93C26">
        <w:rPr>
          <w:sz w:val="28"/>
          <w:szCs w:val="28"/>
        </w:rPr>
        <w:t xml:space="preserve"> </w:t>
      </w:r>
      <w:r w:rsidR="00233CE8" w:rsidRPr="00B93C26">
        <w:rPr>
          <w:sz w:val="28"/>
          <w:szCs w:val="28"/>
        </w:rPr>
        <w:t xml:space="preserve">предоставления </w:t>
      </w:r>
      <w:r w:rsidR="00233CE8" w:rsidRPr="00B93C26">
        <w:rPr>
          <w:sz w:val="28"/>
          <w:szCs w:val="28"/>
        </w:rPr>
        <w:lastRenderedPageBreak/>
        <w:t>государственн</w:t>
      </w:r>
      <w:r w:rsidR="00B93C26">
        <w:rPr>
          <w:sz w:val="28"/>
          <w:szCs w:val="28"/>
        </w:rPr>
        <w:t>ой</w:t>
      </w:r>
      <w:r w:rsidR="00233CE8" w:rsidRPr="00B93C26">
        <w:rPr>
          <w:sz w:val="28"/>
          <w:szCs w:val="28"/>
        </w:rPr>
        <w:t xml:space="preserve"> услуг</w:t>
      </w:r>
      <w:r w:rsidR="00B93C26">
        <w:rPr>
          <w:sz w:val="28"/>
          <w:szCs w:val="28"/>
        </w:rPr>
        <w:t>и</w:t>
      </w:r>
      <w:r w:rsidR="00233CE8" w:rsidRPr="00B93C26">
        <w:rPr>
          <w:sz w:val="28"/>
          <w:szCs w:val="28"/>
        </w:rPr>
        <w:t xml:space="preserve"> в сфере </w:t>
      </w:r>
      <w:r w:rsidRPr="00B93C26">
        <w:rPr>
          <w:sz w:val="28"/>
          <w:szCs w:val="28"/>
        </w:rPr>
        <w:t xml:space="preserve">переданных </w:t>
      </w:r>
      <w:r w:rsidR="00233CE8" w:rsidRPr="00B93C26">
        <w:rPr>
          <w:sz w:val="28"/>
          <w:szCs w:val="28"/>
        </w:rPr>
        <w:t xml:space="preserve">полномочий </w:t>
      </w:r>
      <w:r w:rsidRPr="00B93C26">
        <w:rPr>
          <w:sz w:val="28"/>
          <w:szCs w:val="28"/>
        </w:rPr>
        <w:t>Российской Федераци</w:t>
      </w:r>
      <w:r w:rsidR="001967BB">
        <w:rPr>
          <w:sz w:val="28"/>
          <w:szCs w:val="28"/>
        </w:rPr>
        <w:t>и</w:t>
      </w:r>
      <w:r w:rsidRPr="00B93C26">
        <w:rPr>
          <w:sz w:val="28"/>
          <w:szCs w:val="28"/>
        </w:rPr>
        <w:t>, то административный регламент разрабатывается органом</w:t>
      </w:r>
      <w:r w:rsidR="00B93C26">
        <w:rPr>
          <w:sz w:val="28"/>
          <w:szCs w:val="28"/>
        </w:rPr>
        <w:t xml:space="preserve">, предоставляющим данную государственную услугу, </w:t>
      </w:r>
      <w:r w:rsidRPr="00B93C26">
        <w:rPr>
          <w:sz w:val="28"/>
          <w:szCs w:val="28"/>
        </w:rPr>
        <w:t>и утверждается высшим должностным лицом Кировской области.</w:t>
      </w:r>
    </w:p>
    <w:p w:rsidR="00233CE8" w:rsidRPr="00530841" w:rsidRDefault="00233CE8" w:rsidP="003E4E49">
      <w:pPr>
        <w:autoSpaceDE w:val="0"/>
        <w:autoSpaceDN w:val="0"/>
        <w:adjustRightInd w:val="0"/>
        <w:spacing w:line="360" w:lineRule="auto"/>
        <w:ind w:firstLine="709"/>
        <w:jc w:val="both"/>
        <w:rPr>
          <w:color w:val="auto"/>
          <w:sz w:val="28"/>
          <w:szCs w:val="28"/>
        </w:rPr>
      </w:pPr>
      <w:r w:rsidRPr="00B93C26">
        <w:rPr>
          <w:color w:val="auto"/>
          <w:sz w:val="28"/>
          <w:szCs w:val="28"/>
        </w:rPr>
        <w:t>Исполнение органами местного самоуправления муниципальных образований Кировской области отдельных государственных полномочий, переданных им на основании</w:t>
      </w:r>
      <w:r w:rsidRPr="00530841">
        <w:rPr>
          <w:color w:val="auto"/>
          <w:sz w:val="28"/>
          <w:szCs w:val="28"/>
        </w:rPr>
        <w:t xml:space="preserve"> законов Кировской области с предоставлением субвенций из областного бюджета, 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w:t>
      </w:r>
      <w:r w:rsidR="001967BB">
        <w:rPr>
          <w:color w:val="auto"/>
          <w:sz w:val="28"/>
          <w:szCs w:val="28"/>
        </w:rPr>
        <w:t>уполномоченным</w:t>
      </w:r>
      <w:r w:rsidRPr="00530841">
        <w:rPr>
          <w:color w:val="auto"/>
          <w:sz w:val="28"/>
          <w:szCs w:val="28"/>
        </w:rPr>
        <w:t xml:space="preserve"> органом исполнительной власти Кировской области, если иное не установлено действующим законодательством.</w:t>
      </w:r>
    </w:p>
    <w:p w:rsidR="003E4670" w:rsidRPr="00530841" w:rsidRDefault="00E411DD" w:rsidP="003E4E49">
      <w:pPr>
        <w:autoSpaceDE w:val="0"/>
        <w:autoSpaceDN w:val="0"/>
        <w:adjustRightInd w:val="0"/>
        <w:spacing w:line="360" w:lineRule="auto"/>
        <w:ind w:firstLine="709"/>
        <w:jc w:val="both"/>
        <w:rPr>
          <w:color w:val="auto"/>
          <w:sz w:val="28"/>
          <w:szCs w:val="28"/>
        </w:rPr>
      </w:pPr>
      <w:bookmarkStart w:id="1" w:name="Par4"/>
      <w:bookmarkEnd w:id="1"/>
      <w:r w:rsidRPr="00530841">
        <w:rPr>
          <w:color w:val="auto"/>
          <w:sz w:val="28"/>
          <w:szCs w:val="28"/>
        </w:rPr>
        <w:t>1.</w:t>
      </w:r>
      <w:r w:rsidR="003E4670" w:rsidRPr="00530841">
        <w:rPr>
          <w:color w:val="auto"/>
          <w:sz w:val="28"/>
          <w:szCs w:val="28"/>
        </w:rPr>
        <w:t>3. Административные регламенты разрабатываются в соответствии с федеральными законами, нормативными правовыми актами Президента Российской Федерации, Правительства Российской Федерации</w:t>
      </w:r>
      <w:r w:rsidR="00DA4058" w:rsidRPr="00530841">
        <w:rPr>
          <w:color w:val="auto"/>
          <w:sz w:val="28"/>
          <w:szCs w:val="28"/>
        </w:rPr>
        <w:t xml:space="preserve">, органов государственной власти </w:t>
      </w:r>
      <w:r w:rsidR="003E4670" w:rsidRPr="00530841">
        <w:rPr>
          <w:color w:val="auto"/>
          <w:sz w:val="28"/>
          <w:szCs w:val="28"/>
        </w:rPr>
        <w:t xml:space="preserve">Кировской области, а также в соответствии с единым стандартом предоставления государственной услуги (при его наличии) после внесения сведений о государственной услуге в федеральную государственную информационную систему </w:t>
      </w:r>
      <w:r w:rsidR="00770AE1" w:rsidRPr="00530841">
        <w:rPr>
          <w:color w:val="auto"/>
          <w:sz w:val="28"/>
          <w:szCs w:val="28"/>
        </w:rPr>
        <w:t>«</w:t>
      </w:r>
      <w:r w:rsidR="003E4670" w:rsidRPr="00530841">
        <w:rPr>
          <w:color w:val="auto"/>
          <w:sz w:val="28"/>
          <w:szCs w:val="28"/>
        </w:rPr>
        <w:t>Федеральный реестр государственных и муниципальных услуг (функций)</w:t>
      </w:r>
      <w:r w:rsidR="00770AE1" w:rsidRPr="00530841">
        <w:rPr>
          <w:color w:val="auto"/>
          <w:sz w:val="28"/>
          <w:szCs w:val="28"/>
        </w:rPr>
        <w:t>»</w:t>
      </w:r>
      <w:r w:rsidR="003E4670" w:rsidRPr="00530841">
        <w:rPr>
          <w:color w:val="auto"/>
          <w:sz w:val="28"/>
          <w:szCs w:val="28"/>
        </w:rPr>
        <w:t xml:space="preserve"> (далее </w:t>
      </w:r>
      <w:r w:rsidR="00770AE1" w:rsidRPr="00530841">
        <w:rPr>
          <w:color w:val="auto"/>
          <w:sz w:val="28"/>
          <w:szCs w:val="28"/>
        </w:rPr>
        <w:t>–</w:t>
      </w:r>
      <w:r w:rsidR="003E4670" w:rsidRPr="00530841">
        <w:rPr>
          <w:color w:val="auto"/>
          <w:sz w:val="28"/>
          <w:szCs w:val="28"/>
        </w:rPr>
        <w:t xml:space="preserve"> реестр услуг).</w:t>
      </w:r>
    </w:p>
    <w:p w:rsidR="003E4670" w:rsidRPr="00530841" w:rsidRDefault="003E4670" w:rsidP="003E4E49">
      <w:pPr>
        <w:autoSpaceDE w:val="0"/>
        <w:autoSpaceDN w:val="0"/>
        <w:adjustRightInd w:val="0"/>
        <w:spacing w:line="360" w:lineRule="auto"/>
        <w:ind w:firstLine="709"/>
        <w:jc w:val="both"/>
        <w:rPr>
          <w:color w:val="auto"/>
          <w:sz w:val="28"/>
          <w:szCs w:val="28"/>
        </w:rPr>
      </w:pPr>
      <w:r w:rsidRPr="00530841">
        <w:rPr>
          <w:color w:val="auto"/>
          <w:sz w:val="28"/>
          <w:szCs w:val="28"/>
        </w:rPr>
        <w:t>В случае если нормативным правовым актом, устанавливающим конкретное полномочие органа, предоставляющего государственную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государственной услуги. При этом указанным порядком осуществления полномочия, утвержденным нормативным правовым актом, не регулируются вопросы, относящиеся к предмету регулирования административного регламента в соответствии с настоящими Правилами.</w:t>
      </w:r>
    </w:p>
    <w:p w:rsidR="003E4670" w:rsidRPr="00530841" w:rsidRDefault="00E411DD" w:rsidP="003E4E49">
      <w:pPr>
        <w:autoSpaceDE w:val="0"/>
        <w:autoSpaceDN w:val="0"/>
        <w:adjustRightInd w:val="0"/>
        <w:spacing w:line="360" w:lineRule="auto"/>
        <w:ind w:firstLine="709"/>
        <w:jc w:val="both"/>
        <w:rPr>
          <w:color w:val="auto"/>
          <w:sz w:val="28"/>
          <w:szCs w:val="28"/>
        </w:rPr>
      </w:pPr>
      <w:r w:rsidRPr="00530841">
        <w:rPr>
          <w:color w:val="auto"/>
          <w:sz w:val="28"/>
          <w:szCs w:val="28"/>
        </w:rPr>
        <w:lastRenderedPageBreak/>
        <w:t>1.</w:t>
      </w:r>
      <w:r w:rsidR="003E4670" w:rsidRPr="00530841">
        <w:rPr>
          <w:color w:val="auto"/>
          <w:sz w:val="28"/>
          <w:szCs w:val="28"/>
        </w:rPr>
        <w:t>4. Разработка, согласование, проведение экспертизы и утверждение проектов административных регламентов осуществляются с использованием программно-технических средств реестра услуг.</w:t>
      </w:r>
    </w:p>
    <w:p w:rsidR="003E4670" w:rsidRPr="00530841" w:rsidRDefault="00E411DD" w:rsidP="003E4E49">
      <w:pPr>
        <w:autoSpaceDE w:val="0"/>
        <w:autoSpaceDN w:val="0"/>
        <w:adjustRightInd w:val="0"/>
        <w:spacing w:line="360" w:lineRule="auto"/>
        <w:ind w:firstLine="709"/>
        <w:jc w:val="both"/>
        <w:rPr>
          <w:color w:val="auto"/>
          <w:sz w:val="28"/>
          <w:szCs w:val="28"/>
        </w:rPr>
      </w:pPr>
      <w:r w:rsidRPr="00530841">
        <w:rPr>
          <w:color w:val="auto"/>
          <w:sz w:val="28"/>
          <w:szCs w:val="28"/>
        </w:rPr>
        <w:t>1.</w:t>
      </w:r>
      <w:r w:rsidR="003E4670" w:rsidRPr="00530841">
        <w:rPr>
          <w:color w:val="auto"/>
          <w:sz w:val="28"/>
          <w:szCs w:val="28"/>
        </w:rPr>
        <w:t>5. Разработка административных регламентов включает следующие этапы:</w:t>
      </w:r>
    </w:p>
    <w:p w:rsidR="003E4670" w:rsidRPr="00530841" w:rsidRDefault="003E4670" w:rsidP="003E4E49">
      <w:pPr>
        <w:autoSpaceDE w:val="0"/>
        <w:autoSpaceDN w:val="0"/>
        <w:adjustRightInd w:val="0"/>
        <w:spacing w:line="360" w:lineRule="auto"/>
        <w:ind w:firstLine="709"/>
        <w:jc w:val="both"/>
        <w:rPr>
          <w:color w:val="auto"/>
          <w:sz w:val="28"/>
          <w:szCs w:val="28"/>
        </w:rPr>
      </w:pPr>
      <w:bookmarkStart w:id="2" w:name="Par9"/>
      <w:bookmarkEnd w:id="2"/>
      <w:r w:rsidRPr="00530841">
        <w:rPr>
          <w:color w:val="auto"/>
          <w:sz w:val="28"/>
          <w:szCs w:val="28"/>
        </w:rPr>
        <w:t xml:space="preserve">внесение в реестр услуг органами, предоставляющими государственные услуги, сведений о государственной услуге, в том числе о логически обособленных последовательностях административных действий при ее предоставлении (далее </w:t>
      </w:r>
      <w:r w:rsidR="00426542" w:rsidRPr="00530841">
        <w:rPr>
          <w:color w:val="auto"/>
          <w:sz w:val="28"/>
          <w:szCs w:val="28"/>
        </w:rPr>
        <w:t>–</w:t>
      </w:r>
      <w:r w:rsidRPr="00530841">
        <w:rPr>
          <w:color w:val="auto"/>
          <w:sz w:val="28"/>
          <w:szCs w:val="28"/>
        </w:rPr>
        <w:t xml:space="preserve"> административные процедуры);</w:t>
      </w:r>
    </w:p>
    <w:p w:rsidR="003E4670" w:rsidRPr="00530841" w:rsidRDefault="003E4670" w:rsidP="003E4E49">
      <w:pPr>
        <w:autoSpaceDE w:val="0"/>
        <w:autoSpaceDN w:val="0"/>
        <w:adjustRightInd w:val="0"/>
        <w:spacing w:line="360" w:lineRule="auto"/>
        <w:ind w:firstLine="709"/>
        <w:jc w:val="both"/>
        <w:rPr>
          <w:color w:val="auto"/>
          <w:sz w:val="28"/>
          <w:szCs w:val="28"/>
        </w:rPr>
      </w:pPr>
      <w:bookmarkStart w:id="3" w:name="Par10"/>
      <w:bookmarkEnd w:id="3"/>
      <w:r w:rsidRPr="00530841">
        <w:rPr>
          <w:color w:val="auto"/>
          <w:sz w:val="28"/>
          <w:szCs w:val="28"/>
        </w:rPr>
        <w:t>преобразование сведений</w:t>
      </w:r>
      <w:r w:rsidR="00592BE1" w:rsidRPr="00530841">
        <w:rPr>
          <w:color w:val="auto"/>
          <w:sz w:val="28"/>
          <w:szCs w:val="28"/>
        </w:rPr>
        <w:t xml:space="preserve"> о государственной услуге </w:t>
      </w:r>
      <w:r w:rsidRPr="00530841">
        <w:rPr>
          <w:color w:val="auto"/>
          <w:sz w:val="28"/>
          <w:szCs w:val="28"/>
        </w:rPr>
        <w:t xml:space="preserve">в машиночитаемый вид в соответствии с требованиями, предусмотренными </w:t>
      </w:r>
      <w:hyperlink r:id="rId9" w:history="1">
        <w:r w:rsidRPr="00530841">
          <w:rPr>
            <w:color w:val="auto"/>
            <w:sz w:val="28"/>
            <w:szCs w:val="28"/>
          </w:rPr>
          <w:t>частью 3 статьи 12</w:t>
        </w:r>
      </w:hyperlink>
      <w:r w:rsidRPr="00530841">
        <w:rPr>
          <w:color w:val="auto"/>
          <w:sz w:val="28"/>
          <w:szCs w:val="28"/>
        </w:rPr>
        <w:t xml:space="preserve"> Федерального закона </w:t>
      </w:r>
      <w:r w:rsidR="00AC629A" w:rsidRPr="00530841">
        <w:rPr>
          <w:color w:val="auto"/>
          <w:sz w:val="28"/>
          <w:szCs w:val="28"/>
        </w:rPr>
        <w:t xml:space="preserve">от 27.07.2010 № 210-ФЗ </w:t>
      </w:r>
      <w:r w:rsidR="00426542" w:rsidRPr="00530841">
        <w:rPr>
          <w:color w:val="auto"/>
          <w:sz w:val="28"/>
          <w:szCs w:val="28"/>
        </w:rPr>
        <w:t>«</w:t>
      </w:r>
      <w:r w:rsidRPr="00530841">
        <w:rPr>
          <w:color w:val="auto"/>
          <w:sz w:val="28"/>
          <w:szCs w:val="28"/>
        </w:rPr>
        <w:t>Об организации предоставления государственных и муниципальных услуг</w:t>
      </w:r>
      <w:r w:rsidR="00426542" w:rsidRPr="00530841">
        <w:rPr>
          <w:color w:val="auto"/>
          <w:sz w:val="28"/>
          <w:szCs w:val="28"/>
        </w:rPr>
        <w:t>»;</w:t>
      </w:r>
    </w:p>
    <w:p w:rsidR="003E4670" w:rsidRPr="00530841" w:rsidRDefault="003E4670" w:rsidP="003E4E49">
      <w:pPr>
        <w:autoSpaceDE w:val="0"/>
        <w:autoSpaceDN w:val="0"/>
        <w:adjustRightInd w:val="0"/>
        <w:spacing w:line="360" w:lineRule="auto"/>
        <w:ind w:firstLine="709"/>
        <w:jc w:val="both"/>
        <w:rPr>
          <w:color w:val="auto"/>
          <w:sz w:val="28"/>
          <w:szCs w:val="28"/>
        </w:rPr>
      </w:pPr>
      <w:r w:rsidRPr="00530841">
        <w:rPr>
          <w:color w:val="auto"/>
          <w:sz w:val="28"/>
          <w:szCs w:val="28"/>
        </w:rPr>
        <w:t xml:space="preserve">автоматическое формирование </w:t>
      </w:r>
      <w:r w:rsidR="00E765BD">
        <w:rPr>
          <w:color w:val="auto"/>
          <w:sz w:val="28"/>
          <w:szCs w:val="28"/>
        </w:rPr>
        <w:t xml:space="preserve">из сведений, указанных в абзаце </w:t>
      </w:r>
      <w:r w:rsidR="00F33507">
        <w:rPr>
          <w:color w:val="auto"/>
          <w:sz w:val="28"/>
          <w:szCs w:val="28"/>
        </w:rPr>
        <w:t>третьем пункта</w:t>
      </w:r>
      <w:r w:rsidR="001A7A4E">
        <w:rPr>
          <w:color w:val="auto"/>
          <w:sz w:val="28"/>
          <w:szCs w:val="28"/>
        </w:rPr>
        <w:t xml:space="preserve"> 1.5 настоящих Правил</w:t>
      </w:r>
      <w:r w:rsidR="00F33507">
        <w:rPr>
          <w:color w:val="auto"/>
          <w:sz w:val="28"/>
          <w:szCs w:val="28"/>
        </w:rPr>
        <w:t xml:space="preserve">, </w:t>
      </w:r>
      <w:r w:rsidR="00F33507" w:rsidRPr="00530841">
        <w:rPr>
          <w:color w:val="auto"/>
          <w:sz w:val="28"/>
          <w:szCs w:val="28"/>
        </w:rPr>
        <w:t xml:space="preserve">проекта административного регламента </w:t>
      </w:r>
      <w:r w:rsidRPr="00530841">
        <w:rPr>
          <w:color w:val="auto"/>
          <w:sz w:val="28"/>
          <w:szCs w:val="28"/>
        </w:rPr>
        <w:t xml:space="preserve">в соответствии с требованиями к структуре и содержанию административных регламентов, установленными </w:t>
      </w:r>
      <w:hyperlink w:anchor="Par19" w:history="1">
        <w:r w:rsidRPr="00530841">
          <w:rPr>
            <w:color w:val="auto"/>
            <w:sz w:val="28"/>
            <w:szCs w:val="28"/>
          </w:rPr>
          <w:t xml:space="preserve">разделом </w:t>
        </w:r>
      </w:hyperlink>
      <w:r w:rsidR="001A7A4E">
        <w:rPr>
          <w:color w:val="auto"/>
          <w:sz w:val="28"/>
          <w:szCs w:val="28"/>
        </w:rPr>
        <w:t>2</w:t>
      </w:r>
      <w:r w:rsidRPr="00530841">
        <w:rPr>
          <w:color w:val="auto"/>
          <w:sz w:val="28"/>
          <w:szCs w:val="28"/>
        </w:rPr>
        <w:t xml:space="preserve"> настоящих Правил.</w:t>
      </w:r>
    </w:p>
    <w:p w:rsidR="003E4670" w:rsidRPr="00530841" w:rsidRDefault="00E411DD" w:rsidP="003E4E49">
      <w:pPr>
        <w:autoSpaceDE w:val="0"/>
        <w:autoSpaceDN w:val="0"/>
        <w:adjustRightInd w:val="0"/>
        <w:spacing w:line="360" w:lineRule="auto"/>
        <w:ind w:firstLine="709"/>
        <w:jc w:val="both"/>
        <w:rPr>
          <w:color w:val="auto"/>
          <w:sz w:val="28"/>
          <w:szCs w:val="28"/>
        </w:rPr>
      </w:pPr>
      <w:r w:rsidRPr="00530841">
        <w:rPr>
          <w:color w:val="auto"/>
          <w:sz w:val="28"/>
          <w:szCs w:val="28"/>
        </w:rPr>
        <w:t>1.</w:t>
      </w:r>
      <w:r w:rsidR="003E4670" w:rsidRPr="00530841">
        <w:rPr>
          <w:color w:val="auto"/>
          <w:sz w:val="28"/>
          <w:szCs w:val="28"/>
        </w:rPr>
        <w:t>6. Сведения о государственной услуге</w:t>
      </w:r>
      <w:r w:rsidR="00EF1E6A" w:rsidRPr="00530841">
        <w:rPr>
          <w:color w:val="auto"/>
          <w:sz w:val="28"/>
          <w:szCs w:val="28"/>
        </w:rPr>
        <w:t xml:space="preserve"> </w:t>
      </w:r>
      <w:r w:rsidR="003E4670" w:rsidRPr="00530841">
        <w:rPr>
          <w:color w:val="auto"/>
          <w:sz w:val="28"/>
          <w:szCs w:val="28"/>
        </w:rPr>
        <w:t>должны быть достаточны для описания:</w:t>
      </w:r>
    </w:p>
    <w:p w:rsidR="003E4670" w:rsidRPr="00530841" w:rsidRDefault="003E4670" w:rsidP="003E4E49">
      <w:pPr>
        <w:autoSpaceDE w:val="0"/>
        <w:autoSpaceDN w:val="0"/>
        <w:adjustRightInd w:val="0"/>
        <w:spacing w:line="360" w:lineRule="auto"/>
        <w:ind w:firstLine="709"/>
        <w:jc w:val="both"/>
        <w:rPr>
          <w:color w:val="auto"/>
          <w:sz w:val="28"/>
          <w:szCs w:val="28"/>
        </w:rPr>
      </w:pPr>
      <w:bookmarkStart w:id="4" w:name="Par13"/>
      <w:bookmarkEnd w:id="4"/>
      <w:r w:rsidRPr="00530841">
        <w:rPr>
          <w:color w:val="auto"/>
          <w:sz w:val="28"/>
          <w:szCs w:val="28"/>
        </w:rPr>
        <w:t>всех возможных категорий заявителей, обратившихся за одним результатом предоставления государственной услуги и объединенных общими признаками;</w:t>
      </w:r>
    </w:p>
    <w:p w:rsidR="003E4670" w:rsidRPr="00530841" w:rsidRDefault="003E4670" w:rsidP="003E4E49">
      <w:pPr>
        <w:autoSpaceDE w:val="0"/>
        <w:autoSpaceDN w:val="0"/>
        <w:adjustRightInd w:val="0"/>
        <w:spacing w:line="360" w:lineRule="auto"/>
        <w:ind w:firstLine="709"/>
        <w:jc w:val="both"/>
        <w:rPr>
          <w:color w:val="auto"/>
          <w:sz w:val="28"/>
          <w:szCs w:val="28"/>
        </w:rPr>
      </w:pPr>
      <w:proofErr w:type="gramStart"/>
      <w:r w:rsidRPr="00530841">
        <w:rPr>
          <w:color w:val="auto"/>
          <w:sz w:val="28"/>
          <w:szCs w:val="28"/>
        </w:rPr>
        <w:t xml:space="preserve">уникальных для каждой категории заявителей, указанной в </w:t>
      </w:r>
      <w:hyperlink w:anchor="Par13" w:history="1">
        <w:r w:rsidRPr="00530841">
          <w:rPr>
            <w:color w:val="auto"/>
            <w:sz w:val="28"/>
            <w:szCs w:val="28"/>
          </w:rPr>
          <w:t>абзаце втором</w:t>
        </w:r>
      </w:hyperlink>
      <w:r w:rsidRPr="00530841">
        <w:rPr>
          <w:color w:val="auto"/>
          <w:sz w:val="28"/>
          <w:szCs w:val="28"/>
        </w:rPr>
        <w:t xml:space="preserve"> пункта</w:t>
      </w:r>
      <w:r w:rsidR="001A7A4E">
        <w:rPr>
          <w:color w:val="auto"/>
          <w:sz w:val="28"/>
          <w:szCs w:val="28"/>
        </w:rPr>
        <w:t xml:space="preserve"> 1.6 настоящих Правил</w:t>
      </w:r>
      <w:r w:rsidRPr="00530841">
        <w:rPr>
          <w:color w:val="auto"/>
          <w:sz w:val="28"/>
          <w:szCs w:val="28"/>
        </w:rPr>
        <w:t>,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государственной услуги, основаниях для отказа в приеме таких документов и (или) информации, основаниях</w:t>
      </w:r>
      <w:proofErr w:type="gramEnd"/>
      <w:r w:rsidRPr="00530841">
        <w:rPr>
          <w:color w:val="auto"/>
          <w:sz w:val="28"/>
          <w:szCs w:val="28"/>
        </w:rPr>
        <w:t xml:space="preserve"> для приостановления предоставления </w:t>
      </w:r>
      <w:r w:rsidRPr="00530841">
        <w:rPr>
          <w:color w:val="auto"/>
          <w:sz w:val="28"/>
          <w:szCs w:val="28"/>
        </w:rPr>
        <w:lastRenderedPageBreak/>
        <w:t xml:space="preserve">государственной услуги, </w:t>
      </w:r>
      <w:proofErr w:type="gramStart"/>
      <w:r w:rsidRPr="00530841">
        <w:rPr>
          <w:color w:val="auto"/>
          <w:sz w:val="28"/>
          <w:szCs w:val="28"/>
        </w:rPr>
        <w:t>критериях</w:t>
      </w:r>
      <w:proofErr w:type="gramEnd"/>
      <w:r w:rsidRPr="00530841">
        <w:rPr>
          <w:color w:val="auto"/>
          <w:sz w:val="28"/>
          <w:szCs w:val="28"/>
        </w:rPr>
        <w:t xml:space="preserve"> принятия решения о предоставлении (об отказе в предоставлении) государственной услуги, а также максимального срока предоставления государственной услуги (далее </w:t>
      </w:r>
      <w:r w:rsidR="00302C01" w:rsidRPr="00530841">
        <w:rPr>
          <w:color w:val="auto"/>
          <w:sz w:val="28"/>
          <w:szCs w:val="28"/>
        </w:rPr>
        <w:t>–</w:t>
      </w:r>
      <w:r w:rsidRPr="00530841">
        <w:rPr>
          <w:color w:val="auto"/>
          <w:sz w:val="28"/>
          <w:szCs w:val="28"/>
        </w:rPr>
        <w:t xml:space="preserve"> вариант предоставления государственной услуги).</w:t>
      </w:r>
    </w:p>
    <w:p w:rsidR="003E4670" w:rsidRPr="00530841" w:rsidRDefault="003E4670" w:rsidP="003E4E49">
      <w:pPr>
        <w:autoSpaceDE w:val="0"/>
        <w:autoSpaceDN w:val="0"/>
        <w:adjustRightInd w:val="0"/>
        <w:spacing w:line="360" w:lineRule="auto"/>
        <w:ind w:firstLine="709"/>
        <w:jc w:val="both"/>
        <w:rPr>
          <w:color w:val="auto"/>
          <w:sz w:val="28"/>
          <w:szCs w:val="28"/>
        </w:rPr>
      </w:pPr>
      <w:r w:rsidRPr="00530841">
        <w:rPr>
          <w:color w:val="auto"/>
          <w:sz w:val="28"/>
          <w:szCs w:val="28"/>
        </w:rPr>
        <w:t>Сведения о государственной услуге, преобразованные в машиночитаемый вид</w:t>
      </w:r>
      <w:r w:rsidR="00F33507" w:rsidRPr="00F33507">
        <w:rPr>
          <w:color w:val="auto"/>
          <w:sz w:val="28"/>
          <w:szCs w:val="28"/>
        </w:rPr>
        <w:t xml:space="preserve"> </w:t>
      </w:r>
      <w:r w:rsidR="00F33507">
        <w:rPr>
          <w:color w:val="auto"/>
          <w:sz w:val="28"/>
          <w:szCs w:val="28"/>
        </w:rPr>
        <w:t>в соответствии с абзацем треть</w:t>
      </w:r>
      <w:r w:rsidR="001A7A4E">
        <w:rPr>
          <w:color w:val="auto"/>
          <w:sz w:val="28"/>
          <w:szCs w:val="28"/>
        </w:rPr>
        <w:t>и</w:t>
      </w:r>
      <w:r w:rsidR="00F33507">
        <w:rPr>
          <w:color w:val="auto"/>
          <w:sz w:val="28"/>
          <w:szCs w:val="28"/>
        </w:rPr>
        <w:t>м пункта 1.5 настоящего Порядка</w:t>
      </w:r>
      <w:r w:rsidR="00592BE1" w:rsidRPr="00530841">
        <w:rPr>
          <w:color w:val="auto"/>
          <w:sz w:val="28"/>
          <w:szCs w:val="28"/>
        </w:rPr>
        <w:t xml:space="preserve">, </w:t>
      </w:r>
      <w:r w:rsidRPr="00530841">
        <w:rPr>
          <w:color w:val="auto"/>
          <w:sz w:val="28"/>
          <w:szCs w:val="28"/>
        </w:rPr>
        <w:t>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3E4670" w:rsidRPr="00530841" w:rsidRDefault="00E411DD" w:rsidP="003E4E49">
      <w:pPr>
        <w:autoSpaceDE w:val="0"/>
        <w:autoSpaceDN w:val="0"/>
        <w:adjustRightInd w:val="0"/>
        <w:spacing w:line="360" w:lineRule="auto"/>
        <w:ind w:firstLine="709"/>
        <w:jc w:val="both"/>
        <w:rPr>
          <w:color w:val="auto"/>
          <w:sz w:val="28"/>
          <w:szCs w:val="28"/>
        </w:rPr>
      </w:pPr>
      <w:bookmarkStart w:id="5" w:name="Par16"/>
      <w:bookmarkEnd w:id="5"/>
      <w:r w:rsidRPr="00530841">
        <w:rPr>
          <w:color w:val="auto"/>
          <w:sz w:val="28"/>
          <w:szCs w:val="28"/>
        </w:rPr>
        <w:t>1.</w:t>
      </w:r>
      <w:r w:rsidR="003E4670" w:rsidRPr="00530841">
        <w:rPr>
          <w:color w:val="auto"/>
          <w:sz w:val="28"/>
          <w:szCs w:val="28"/>
        </w:rPr>
        <w:t xml:space="preserve">7. При разработке административных регламентов органы, предоставляющие государственные услуги, предусматривают оптимизацию (повышение качества) предоставления государственных услуг, в том числе возможность предоставления государственной услуги в упреждающем (проактивном) режиме, многоканальность и экстерриториальность получения государственных услуг, описания всех вариантов предоставления государственной услуги, устранение избыточных административных процедур и сроков их осуществления, а также документов и (или) информации, требуемых для получения государственной услуги, внедрение реестровой модели предоставления государственных услуг, а также внедрение иных принципов предоставления государственных услуг, предусмотренных Федеральным </w:t>
      </w:r>
      <w:hyperlink r:id="rId10" w:history="1">
        <w:r w:rsidR="003E4670" w:rsidRPr="00530841">
          <w:rPr>
            <w:color w:val="auto"/>
            <w:sz w:val="28"/>
            <w:szCs w:val="28"/>
          </w:rPr>
          <w:t>законом</w:t>
        </w:r>
      </w:hyperlink>
      <w:r w:rsidR="003E4670" w:rsidRPr="00530841">
        <w:rPr>
          <w:color w:val="auto"/>
          <w:sz w:val="28"/>
          <w:szCs w:val="28"/>
        </w:rPr>
        <w:t xml:space="preserve"> </w:t>
      </w:r>
      <w:r w:rsidR="00AC629A" w:rsidRPr="00530841">
        <w:rPr>
          <w:color w:val="auto"/>
          <w:sz w:val="28"/>
          <w:szCs w:val="28"/>
        </w:rPr>
        <w:t xml:space="preserve">от 27.07.2010 № 210-ФЗ </w:t>
      </w:r>
      <w:r w:rsidR="00B35A67" w:rsidRPr="00530841">
        <w:rPr>
          <w:color w:val="auto"/>
          <w:sz w:val="28"/>
          <w:szCs w:val="28"/>
        </w:rPr>
        <w:t>«</w:t>
      </w:r>
      <w:r w:rsidR="003E4670" w:rsidRPr="00530841">
        <w:rPr>
          <w:color w:val="auto"/>
          <w:sz w:val="28"/>
          <w:szCs w:val="28"/>
        </w:rPr>
        <w:t>Об организации предоставления государственных и муниципальных услуг</w:t>
      </w:r>
      <w:r w:rsidR="00B35A67" w:rsidRPr="00530841">
        <w:rPr>
          <w:color w:val="auto"/>
          <w:sz w:val="28"/>
          <w:szCs w:val="28"/>
        </w:rPr>
        <w:t>»</w:t>
      </w:r>
      <w:r w:rsidR="003E4670" w:rsidRPr="00530841">
        <w:rPr>
          <w:color w:val="auto"/>
          <w:sz w:val="28"/>
          <w:szCs w:val="28"/>
        </w:rPr>
        <w:t>.</w:t>
      </w:r>
    </w:p>
    <w:p w:rsidR="003E4670" w:rsidRPr="00530841" w:rsidRDefault="00E411DD" w:rsidP="003E4E49">
      <w:pPr>
        <w:autoSpaceDE w:val="0"/>
        <w:autoSpaceDN w:val="0"/>
        <w:adjustRightInd w:val="0"/>
        <w:spacing w:line="360" w:lineRule="auto"/>
        <w:ind w:firstLine="709"/>
        <w:jc w:val="both"/>
        <w:rPr>
          <w:color w:val="auto"/>
          <w:sz w:val="28"/>
          <w:szCs w:val="28"/>
        </w:rPr>
      </w:pPr>
      <w:r w:rsidRPr="00530841">
        <w:rPr>
          <w:color w:val="auto"/>
          <w:sz w:val="28"/>
          <w:szCs w:val="28"/>
        </w:rPr>
        <w:t>1.</w:t>
      </w:r>
      <w:r w:rsidR="003E4670" w:rsidRPr="00530841">
        <w:rPr>
          <w:color w:val="auto"/>
          <w:sz w:val="28"/>
          <w:szCs w:val="28"/>
        </w:rPr>
        <w:t>8. Наименование административных регламентов определяется органами, предоставляющими государственные услуги, с учетом формулировки нормативного правового акта, которым предусмотрена соответствующая государственная услуга.</w:t>
      </w:r>
    </w:p>
    <w:p w:rsidR="003E4670" w:rsidRPr="00530841" w:rsidRDefault="003E4670" w:rsidP="00F15271">
      <w:pPr>
        <w:autoSpaceDE w:val="0"/>
        <w:autoSpaceDN w:val="0"/>
        <w:adjustRightInd w:val="0"/>
        <w:ind w:firstLine="709"/>
        <w:jc w:val="both"/>
        <w:rPr>
          <w:color w:val="auto"/>
          <w:sz w:val="28"/>
          <w:szCs w:val="28"/>
        </w:rPr>
      </w:pPr>
    </w:p>
    <w:p w:rsidR="003E4670" w:rsidRPr="00530841" w:rsidRDefault="00CF5E3D" w:rsidP="00AF76B6">
      <w:pPr>
        <w:autoSpaceDE w:val="0"/>
        <w:autoSpaceDN w:val="0"/>
        <w:adjustRightInd w:val="0"/>
        <w:ind w:left="1134" w:hanging="425"/>
        <w:jc w:val="both"/>
        <w:outlineLvl w:val="0"/>
        <w:rPr>
          <w:b/>
          <w:bCs/>
          <w:color w:val="auto"/>
          <w:sz w:val="28"/>
          <w:szCs w:val="28"/>
        </w:rPr>
      </w:pPr>
      <w:bookmarkStart w:id="6" w:name="Par19"/>
      <w:bookmarkEnd w:id="6"/>
      <w:r>
        <w:rPr>
          <w:b/>
          <w:bCs/>
          <w:color w:val="auto"/>
          <w:sz w:val="28"/>
          <w:szCs w:val="28"/>
        </w:rPr>
        <w:t>2</w:t>
      </w:r>
      <w:r w:rsidR="003E4670" w:rsidRPr="00530841">
        <w:rPr>
          <w:b/>
          <w:bCs/>
          <w:color w:val="auto"/>
          <w:sz w:val="28"/>
          <w:szCs w:val="28"/>
        </w:rPr>
        <w:t>. Требования к структуре</w:t>
      </w:r>
      <w:r w:rsidR="009168BD" w:rsidRPr="00530841">
        <w:rPr>
          <w:b/>
          <w:bCs/>
          <w:color w:val="auto"/>
          <w:sz w:val="28"/>
          <w:szCs w:val="28"/>
        </w:rPr>
        <w:t xml:space="preserve"> </w:t>
      </w:r>
      <w:r w:rsidR="003E4670" w:rsidRPr="00530841">
        <w:rPr>
          <w:b/>
          <w:bCs/>
          <w:color w:val="auto"/>
          <w:sz w:val="28"/>
          <w:szCs w:val="28"/>
        </w:rPr>
        <w:t>и содержанию административных регламентов</w:t>
      </w:r>
    </w:p>
    <w:p w:rsidR="003E4670" w:rsidRPr="00530841" w:rsidRDefault="003E4670" w:rsidP="00F15271">
      <w:pPr>
        <w:autoSpaceDE w:val="0"/>
        <w:autoSpaceDN w:val="0"/>
        <w:adjustRightInd w:val="0"/>
        <w:ind w:firstLine="709"/>
        <w:jc w:val="both"/>
        <w:rPr>
          <w:color w:val="auto"/>
          <w:sz w:val="28"/>
          <w:szCs w:val="28"/>
        </w:rPr>
      </w:pPr>
    </w:p>
    <w:p w:rsidR="003E4670" w:rsidRPr="00530841" w:rsidRDefault="00E411DD" w:rsidP="00761A35">
      <w:pPr>
        <w:autoSpaceDE w:val="0"/>
        <w:autoSpaceDN w:val="0"/>
        <w:adjustRightInd w:val="0"/>
        <w:spacing w:line="360" w:lineRule="auto"/>
        <w:ind w:firstLine="709"/>
        <w:jc w:val="both"/>
        <w:rPr>
          <w:color w:val="auto"/>
          <w:sz w:val="28"/>
          <w:szCs w:val="28"/>
        </w:rPr>
      </w:pPr>
      <w:r w:rsidRPr="00530841">
        <w:rPr>
          <w:color w:val="auto"/>
          <w:sz w:val="28"/>
          <w:szCs w:val="28"/>
        </w:rPr>
        <w:t>2.1</w:t>
      </w:r>
      <w:r w:rsidR="003E4670" w:rsidRPr="00530841">
        <w:rPr>
          <w:color w:val="auto"/>
          <w:sz w:val="28"/>
          <w:szCs w:val="28"/>
        </w:rPr>
        <w:t>. В административный регламент включаются следующие разделы:</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lastRenderedPageBreak/>
        <w:t>общие положения;</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стандарт предоставления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состав, последовательность и сроки выполнения административных процедур;</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формы контроля за исполнением административного регламента;</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 xml:space="preserve">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w:t>
      </w:r>
      <w:hyperlink r:id="rId11" w:history="1">
        <w:r w:rsidRPr="00530841">
          <w:rPr>
            <w:color w:val="auto"/>
            <w:sz w:val="28"/>
            <w:szCs w:val="28"/>
          </w:rPr>
          <w:t>части 1.1 статьи 16</w:t>
        </w:r>
      </w:hyperlink>
      <w:r w:rsidRPr="00530841">
        <w:rPr>
          <w:color w:val="auto"/>
          <w:sz w:val="28"/>
          <w:szCs w:val="28"/>
        </w:rPr>
        <w:t xml:space="preserve"> Федерального закона </w:t>
      </w:r>
      <w:r w:rsidR="00AC629A" w:rsidRPr="00530841">
        <w:rPr>
          <w:color w:val="auto"/>
          <w:sz w:val="28"/>
          <w:szCs w:val="28"/>
        </w:rPr>
        <w:t xml:space="preserve">от 27.07.2010 № 210-ФЗ </w:t>
      </w:r>
      <w:r w:rsidR="00B35A67" w:rsidRPr="00530841">
        <w:rPr>
          <w:color w:val="auto"/>
          <w:sz w:val="28"/>
          <w:szCs w:val="28"/>
        </w:rPr>
        <w:t>«</w:t>
      </w:r>
      <w:r w:rsidRPr="00530841">
        <w:rPr>
          <w:color w:val="auto"/>
          <w:sz w:val="28"/>
          <w:szCs w:val="28"/>
        </w:rPr>
        <w:t>Об организации предоставления государственных и муниципальных услуг</w:t>
      </w:r>
      <w:r w:rsidR="00B35A67" w:rsidRPr="00530841">
        <w:rPr>
          <w:color w:val="auto"/>
          <w:sz w:val="28"/>
          <w:szCs w:val="28"/>
        </w:rPr>
        <w:t>»</w:t>
      </w:r>
      <w:r w:rsidRPr="00530841">
        <w:rPr>
          <w:color w:val="auto"/>
          <w:sz w:val="28"/>
          <w:szCs w:val="28"/>
        </w:rPr>
        <w:t>, а также их должностных лиц, государственных или муниципальных служащих, работников.</w:t>
      </w:r>
    </w:p>
    <w:p w:rsidR="003E4670" w:rsidRPr="00530841" w:rsidRDefault="00E411DD" w:rsidP="00761A35">
      <w:pPr>
        <w:autoSpaceDE w:val="0"/>
        <w:autoSpaceDN w:val="0"/>
        <w:adjustRightInd w:val="0"/>
        <w:spacing w:line="360" w:lineRule="auto"/>
        <w:ind w:firstLine="709"/>
        <w:jc w:val="both"/>
        <w:rPr>
          <w:color w:val="auto"/>
          <w:sz w:val="28"/>
          <w:szCs w:val="28"/>
        </w:rPr>
      </w:pPr>
      <w:r w:rsidRPr="00530841">
        <w:rPr>
          <w:color w:val="auto"/>
          <w:sz w:val="28"/>
          <w:szCs w:val="28"/>
        </w:rPr>
        <w:t>2.2</w:t>
      </w:r>
      <w:r w:rsidR="003E4670" w:rsidRPr="00530841">
        <w:rPr>
          <w:color w:val="auto"/>
          <w:sz w:val="28"/>
          <w:szCs w:val="28"/>
        </w:rPr>
        <w:t xml:space="preserve">. В раздел </w:t>
      </w:r>
      <w:r w:rsidR="00B35A67" w:rsidRPr="00530841">
        <w:rPr>
          <w:color w:val="auto"/>
          <w:sz w:val="28"/>
          <w:szCs w:val="28"/>
        </w:rPr>
        <w:t>«</w:t>
      </w:r>
      <w:r w:rsidR="003E4670" w:rsidRPr="00530841">
        <w:rPr>
          <w:color w:val="auto"/>
          <w:sz w:val="28"/>
          <w:szCs w:val="28"/>
        </w:rPr>
        <w:t>Общие положения</w:t>
      </w:r>
      <w:r w:rsidR="00B35A67" w:rsidRPr="00530841">
        <w:rPr>
          <w:color w:val="auto"/>
          <w:sz w:val="28"/>
          <w:szCs w:val="28"/>
        </w:rPr>
        <w:t>»</w:t>
      </w:r>
      <w:r w:rsidR="003E4670" w:rsidRPr="00530841">
        <w:rPr>
          <w:color w:val="auto"/>
          <w:sz w:val="28"/>
          <w:szCs w:val="28"/>
        </w:rPr>
        <w:t xml:space="preserve"> включаются следующие положения:</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предмет регулирования административного регламента;</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круг заявителей;</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 xml:space="preserve">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w:t>
      </w:r>
      <w:r w:rsidR="003E4E49">
        <w:rPr>
          <w:color w:val="auto"/>
          <w:sz w:val="28"/>
          <w:szCs w:val="28"/>
        </w:rPr>
        <w:t xml:space="preserve">государственную </w:t>
      </w:r>
      <w:r w:rsidRPr="00530841">
        <w:rPr>
          <w:color w:val="auto"/>
          <w:sz w:val="28"/>
          <w:szCs w:val="28"/>
        </w:rPr>
        <w:t xml:space="preserve">услугу (далее </w:t>
      </w:r>
      <w:r w:rsidR="003E4E49">
        <w:rPr>
          <w:color w:val="auto"/>
          <w:sz w:val="28"/>
          <w:szCs w:val="28"/>
        </w:rPr>
        <w:t>–</w:t>
      </w:r>
      <w:r w:rsidRPr="00530841">
        <w:rPr>
          <w:color w:val="auto"/>
          <w:sz w:val="28"/>
          <w:szCs w:val="28"/>
        </w:rPr>
        <w:t xml:space="preserve"> профилирование), а также результата, за предоставлением которого обратился заявитель.</w:t>
      </w:r>
    </w:p>
    <w:p w:rsidR="003E4670" w:rsidRPr="00530841" w:rsidRDefault="00E411DD" w:rsidP="00761A35">
      <w:pPr>
        <w:autoSpaceDE w:val="0"/>
        <w:autoSpaceDN w:val="0"/>
        <w:adjustRightInd w:val="0"/>
        <w:spacing w:line="360" w:lineRule="auto"/>
        <w:ind w:firstLine="709"/>
        <w:jc w:val="both"/>
        <w:rPr>
          <w:color w:val="auto"/>
          <w:sz w:val="28"/>
          <w:szCs w:val="28"/>
        </w:rPr>
      </w:pPr>
      <w:r w:rsidRPr="00530841">
        <w:rPr>
          <w:color w:val="auto"/>
          <w:sz w:val="28"/>
          <w:szCs w:val="28"/>
        </w:rPr>
        <w:t>2.3</w:t>
      </w:r>
      <w:r w:rsidR="003E4670" w:rsidRPr="00530841">
        <w:rPr>
          <w:color w:val="auto"/>
          <w:sz w:val="28"/>
          <w:szCs w:val="28"/>
        </w:rPr>
        <w:t xml:space="preserve">. Раздел </w:t>
      </w:r>
      <w:r w:rsidR="00B35A67" w:rsidRPr="00530841">
        <w:rPr>
          <w:color w:val="auto"/>
          <w:sz w:val="28"/>
          <w:szCs w:val="28"/>
        </w:rPr>
        <w:t>«</w:t>
      </w:r>
      <w:r w:rsidR="003E4670" w:rsidRPr="00530841">
        <w:rPr>
          <w:color w:val="auto"/>
          <w:sz w:val="28"/>
          <w:szCs w:val="28"/>
        </w:rPr>
        <w:t>Стандарт предоставления государственной услуги</w:t>
      </w:r>
      <w:r w:rsidR="00B35A67" w:rsidRPr="00530841">
        <w:rPr>
          <w:color w:val="auto"/>
          <w:sz w:val="28"/>
          <w:szCs w:val="28"/>
        </w:rPr>
        <w:t>»</w:t>
      </w:r>
      <w:r w:rsidR="003E4670" w:rsidRPr="00530841">
        <w:rPr>
          <w:color w:val="auto"/>
          <w:sz w:val="28"/>
          <w:szCs w:val="28"/>
        </w:rPr>
        <w:t xml:space="preserve"> состоит из следующих подразделов:</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наименование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наименование органа, предоставляющего государственную услугу;</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результат предоставления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срок предоставления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правовые основания для предоставления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исчерпывающий перечень документов, необходимых для предоставления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lastRenderedPageBreak/>
        <w:t>исчерпывающий перечень оснований для отказа в приеме документов, необходимых для предоставления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размер платы, взимаемой с заявителя при предоставлении государственной услуги, и способы ее взимания;</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 xml:space="preserve">срок регистрации запроса </w:t>
      </w:r>
      <w:r w:rsidR="003E4E49">
        <w:rPr>
          <w:color w:val="auto"/>
          <w:sz w:val="28"/>
          <w:szCs w:val="28"/>
        </w:rPr>
        <w:t>на</w:t>
      </w:r>
      <w:r w:rsidRPr="00530841">
        <w:rPr>
          <w:color w:val="auto"/>
          <w:sz w:val="28"/>
          <w:szCs w:val="28"/>
        </w:rPr>
        <w:t xml:space="preserve"> предоставлени</w:t>
      </w:r>
      <w:r w:rsidR="003E4E49">
        <w:rPr>
          <w:color w:val="auto"/>
          <w:sz w:val="28"/>
          <w:szCs w:val="28"/>
        </w:rPr>
        <w:t>е</w:t>
      </w:r>
      <w:r w:rsidRPr="00530841">
        <w:rPr>
          <w:color w:val="auto"/>
          <w:sz w:val="28"/>
          <w:szCs w:val="28"/>
        </w:rPr>
        <w:t xml:space="preserve">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требования к помещениям, в которых предоставляются государственные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показатели доступности и качества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2.</w:t>
      </w:r>
      <w:r w:rsidR="00E411DD" w:rsidRPr="00530841">
        <w:rPr>
          <w:color w:val="auto"/>
          <w:sz w:val="28"/>
          <w:szCs w:val="28"/>
        </w:rPr>
        <w:t>4.</w:t>
      </w:r>
      <w:r w:rsidRPr="00530841">
        <w:rPr>
          <w:color w:val="auto"/>
          <w:sz w:val="28"/>
          <w:szCs w:val="28"/>
        </w:rPr>
        <w:t xml:space="preserve"> Подраздел </w:t>
      </w:r>
      <w:r w:rsidR="00AE0C7B" w:rsidRPr="00530841">
        <w:rPr>
          <w:color w:val="auto"/>
          <w:sz w:val="28"/>
          <w:szCs w:val="28"/>
        </w:rPr>
        <w:t>«</w:t>
      </w:r>
      <w:r w:rsidRPr="00530841">
        <w:rPr>
          <w:color w:val="auto"/>
          <w:sz w:val="28"/>
          <w:szCs w:val="28"/>
        </w:rPr>
        <w:t>Наименование органа, предоставляющего государственную услугу</w:t>
      </w:r>
      <w:r w:rsidR="00AE0C7B" w:rsidRPr="00530841">
        <w:rPr>
          <w:color w:val="auto"/>
          <w:sz w:val="28"/>
          <w:szCs w:val="28"/>
        </w:rPr>
        <w:t>»</w:t>
      </w:r>
      <w:r w:rsidRPr="00530841">
        <w:rPr>
          <w:color w:val="auto"/>
          <w:sz w:val="28"/>
          <w:szCs w:val="28"/>
        </w:rPr>
        <w:t xml:space="preserve"> должен включать следующие положения:</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полное наименование органа, предоставляющего государственную услугу;</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государственной услуги (в случае, если запрос о предоставлении государственной услуги может быть подан в многофункциональный центр).</w:t>
      </w:r>
    </w:p>
    <w:p w:rsidR="003E4670" w:rsidRPr="00530841" w:rsidRDefault="00E411DD" w:rsidP="00761A35">
      <w:pPr>
        <w:autoSpaceDE w:val="0"/>
        <w:autoSpaceDN w:val="0"/>
        <w:adjustRightInd w:val="0"/>
        <w:spacing w:line="360" w:lineRule="auto"/>
        <w:ind w:firstLine="709"/>
        <w:jc w:val="both"/>
        <w:rPr>
          <w:color w:val="auto"/>
          <w:sz w:val="28"/>
          <w:szCs w:val="28"/>
        </w:rPr>
      </w:pPr>
      <w:bookmarkStart w:id="7" w:name="Par50"/>
      <w:bookmarkEnd w:id="7"/>
      <w:r w:rsidRPr="00530841">
        <w:rPr>
          <w:color w:val="auto"/>
          <w:sz w:val="28"/>
          <w:szCs w:val="28"/>
        </w:rPr>
        <w:t>2.5</w:t>
      </w:r>
      <w:r w:rsidR="003E4670" w:rsidRPr="00530841">
        <w:rPr>
          <w:color w:val="auto"/>
          <w:sz w:val="28"/>
          <w:szCs w:val="28"/>
        </w:rPr>
        <w:t xml:space="preserve">. Подраздел </w:t>
      </w:r>
      <w:r w:rsidR="00AE0C7B" w:rsidRPr="00530841">
        <w:rPr>
          <w:color w:val="auto"/>
          <w:sz w:val="28"/>
          <w:szCs w:val="28"/>
        </w:rPr>
        <w:t>«</w:t>
      </w:r>
      <w:r w:rsidR="003E4670" w:rsidRPr="00530841">
        <w:rPr>
          <w:color w:val="auto"/>
          <w:sz w:val="28"/>
          <w:szCs w:val="28"/>
        </w:rPr>
        <w:t>Результат предоставления государственной услуги</w:t>
      </w:r>
      <w:r w:rsidR="00AE0C7B" w:rsidRPr="00530841">
        <w:rPr>
          <w:color w:val="auto"/>
          <w:sz w:val="28"/>
          <w:szCs w:val="28"/>
        </w:rPr>
        <w:t>»</w:t>
      </w:r>
      <w:r w:rsidR="003E4670" w:rsidRPr="00530841">
        <w:rPr>
          <w:color w:val="auto"/>
          <w:sz w:val="28"/>
          <w:szCs w:val="28"/>
        </w:rPr>
        <w:t xml:space="preserve"> должен включать следующие положения:</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lastRenderedPageBreak/>
        <w:t>наименование результата (результатов) предоставления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наименование и состав реквизитов документа, содержащего решение о предоставлении государственной услуги, на основании которого заявителю предоставляется результат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состав реестровой записи о результате предоставления государственной услуги, а также наименование информационного ресурса, в котором размещена такая реестровая запись (в случае, если результатом предоставления государственной услуги является реестровая запись);</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наименование информационной системы, в которой фиксируется факт получения заявителем результата предоставления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способ получения результата предоставления государственной услуги.</w:t>
      </w:r>
    </w:p>
    <w:p w:rsidR="003E4670" w:rsidRPr="00530841" w:rsidRDefault="00E411DD" w:rsidP="00761A35">
      <w:pPr>
        <w:autoSpaceDE w:val="0"/>
        <w:autoSpaceDN w:val="0"/>
        <w:adjustRightInd w:val="0"/>
        <w:spacing w:line="360" w:lineRule="auto"/>
        <w:ind w:firstLine="709"/>
        <w:jc w:val="both"/>
        <w:rPr>
          <w:color w:val="auto"/>
          <w:sz w:val="28"/>
          <w:szCs w:val="28"/>
        </w:rPr>
      </w:pPr>
      <w:r w:rsidRPr="00530841">
        <w:rPr>
          <w:color w:val="auto"/>
          <w:sz w:val="28"/>
          <w:szCs w:val="28"/>
        </w:rPr>
        <w:t>2.6</w:t>
      </w:r>
      <w:r w:rsidR="003E4670" w:rsidRPr="00530841">
        <w:rPr>
          <w:color w:val="auto"/>
          <w:sz w:val="28"/>
          <w:szCs w:val="28"/>
        </w:rPr>
        <w:t xml:space="preserve">. Положения, указанные в </w:t>
      </w:r>
      <w:hyperlink w:anchor="Par50" w:history="1">
        <w:r w:rsidR="003E4670" w:rsidRPr="00530841">
          <w:rPr>
            <w:color w:val="auto"/>
            <w:sz w:val="28"/>
            <w:szCs w:val="28"/>
          </w:rPr>
          <w:t xml:space="preserve">пункте </w:t>
        </w:r>
      </w:hyperlink>
      <w:r w:rsidR="007818AC">
        <w:rPr>
          <w:color w:val="auto"/>
          <w:sz w:val="28"/>
          <w:szCs w:val="28"/>
        </w:rPr>
        <w:t>2.5</w:t>
      </w:r>
      <w:r w:rsidR="003E4670" w:rsidRPr="00530841">
        <w:rPr>
          <w:color w:val="auto"/>
          <w:sz w:val="28"/>
          <w:szCs w:val="28"/>
        </w:rPr>
        <w:t xml:space="preserve"> настоящих Правил, приводятся для каждого варианта предоставления государственной услуги в содержащих описани</w:t>
      </w:r>
      <w:r w:rsidR="00D06314">
        <w:rPr>
          <w:color w:val="auto"/>
          <w:sz w:val="28"/>
          <w:szCs w:val="28"/>
        </w:rPr>
        <w:t xml:space="preserve">я </w:t>
      </w:r>
      <w:r w:rsidR="003E4670" w:rsidRPr="00530841">
        <w:rPr>
          <w:color w:val="auto"/>
          <w:sz w:val="28"/>
          <w:szCs w:val="28"/>
        </w:rPr>
        <w:t>таких вариантов подразделах административного регламента.</w:t>
      </w:r>
    </w:p>
    <w:p w:rsidR="003E4670" w:rsidRPr="00530841" w:rsidRDefault="00E411DD" w:rsidP="00761A35">
      <w:pPr>
        <w:autoSpaceDE w:val="0"/>
        <w:autoSpaceDN w:val="0"/>
        <w:adjustRightInd w:val="0"/>
        <w:spacing w:line="360" w:lineRule="auto"/>
        <w:ind w:firstLine="709"/>
        <w:jc w:val="both"/>
        <w:rPr>
          <w:color w:val="auto"/>
          <w:sz w:val="28"/>
          <w:szCs w:val="28"/>
        </w:rPr>
      </w:pPr>
      <w:r w:rsidRPr="00530841">
        <w:rPr>
          <w:color w:val="auto"/>
          <w:sz w:val="28"/>
          <w:szCs w:val="28"/>
        </w:rPr>
        <w:t>2.7</w:t>
      </w:r>
      <w:r w:rsidR="003E4670" w:rsidRPr="00530841">
        <w:rPr>
          <w:color w:val="auto"/>
          <w:sz w:val="28"/>
          <w:szCs w:val="28"/>
        </w:rPr>
        <w:t xml:space="preserve">. Подраздел </w:t>
      </w:r>
      <w:r w:rsidR="00AE0C7B" w:rsidRPr="00530841">
        <w:rPr>
          <w:color w:val="auto"/>
          <w:sz w:val="28"/>
          <w:szCs w:val="28"/>
        </w:rPr>
        <w:t>«</w:t>
      </w:r>
      <w:r w:rsidR="003E4670" w:rsidRPr="00530841">
        <w:rPr>
          <w:color w:val="auto"/>
          <w:sz w:val="28"/>
          <w:szCs w:val="28"/>
        </w:rPr>
        <w:t>Срок предоставления государственной услуги</w:t>
      </w:r>
      <w:r w:rsidR="00AE0C7B" w:rsidRPr="00530841">
        <w:rPr>
          <w:color w:val="auto"/>
          <w:sz w:val="28"/>
          <w:szCs w:val="28"/>
        </w:rPr>
        <w:t>»</w:t>
      </w:r>
      <w:r w:rsidR="003E4670" w:rsidRPr="00530841">
        <w:rPr>
          <w:color w:val="auto"/>
          <w:sz w:val="28"/>
          <w:szCs w:val="28"/>
        </w:rPr>
        <w:t xml:space="preserve"> должен включать сведения о максимальном сроке предоставления государственной услуги, который исчисляется со дня регистрации запроса и документов и (или) информации, необходимых для предоставления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в органе, предоставляющем государственную услугу, в том числе в случае, если запрос и документы и (или) информация, необходимые для предоставления государственной услуги, поданы заявителем посредством почтового отправления в орган, предоставляющий государственную услугу;</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 xml:space="preserve">в федеральной государственной информационной системе </w:t>
      </w:r>
      <w:r w:rsidR="00AE0C7B" w:rsidRPr="00530841">
        <w:rPr>
          <w:color w:val="auto"/>
          <w:sz w:val="28"/>
          <w:szCs w:val="28"/>
        </w:rPr>
        <w:t>«</w:t>
      </w:r>
      <w:r w:rsidRPr="00530841">
        <w:rPr>
          <w:color w:val="auto"/>
          <w:sz w:val="28"/>
          <w:szCs w:val="28"/>
        </w:rPr>
        <w:t>Единый портал государственных и муниципальных услуг (функций)</w:t>
      </w:r>
      <w:r w:rsidR="00AE0C7B" w:rsidRPr="00530841">
        <w:rPr>
          <w:color w:val="auto"/>
          <w:sz w:val="28"/>
          <w:szCs w:val="28"/>
        </w:rPr>
        <w:t>»</w:t>
      </w:r>
      <w:r w:rsidRPr="00530841">
        <w:rPr>
          <w:color w:val="auto"/>
          <w:sz w:val="28"/>
          <w:szCs w:val="28"/>
        </w:rPr>
        <w:t xml:space="preserve"> (далее </w:t>
      </w:r>
      <w:r w:rsidR="00AE0C7B" w:rsidRPr="00530841">
        <w:rPr>
          <w:color w:val="auto"/>
          <w:sz w:val="28"/>
          <w:szCs w:val="28"/>
        </w:rPr>
        <w:t>–</w:t>
      </w:r>
      <w:r w:rsidRPr="00530841">
        <w:rPr>
          <w:color w:val="auto"/>
          <w:sz w:val="28"/>
          <w:szCs w:val="28"/>
        </w:rPr>
        <w:t xml:space="preserve"> Единый портал государственных и муниципальных услуг), на официальном сайте органа, предоставляющего государственную услугу;</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 xml:space="preserve">в многофункциональном центре </w:t>
      </w:r>
      <w:r w:rsidR="003E4E49">
        <w:rPr>
          <w:color w:val="auto"/>
          <w:sz w:val="28"/>
          <w:szCs w:val="28"/>
        </w:rPr>
        <w:t>(</w:t>
      </w:r>
      <w:r w:rsidRPr="00530841">
        <w:rPr>
          <w:color w:val="auto"/>
          <w:sz w:val="28"/>
          <w:szCs w:val="28"/>
        </w:rPr>
        <w:t>в случае, если запрос и документы и (или) информация, необходимые для предоставления государственной услуги, поданы заявителем в многофункциональном центре</w:t>
      </w:r>
      <w:r w:rsidR="003E4E49">
        <w:rPr>
          <w:color w:val="auto"/>
          <w:sz w:val="28"/>
          <w:szCs w:val="28"/>
        </w:rPr>
        <w:t>)</w:t>
      </w:r>
      <w:r w:rsidRPr="00530841">
        <w:rPr>
          <w:color w:val="auto"/>
          <w:sz w:val="28"/>
          <w:szCs w:val="28"/>
        </w:rPr>
        <w:t>.</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lastRenderedPageBreak/>
        <w:t>Максимальный срок предоставления государственной услуги для каждого варианта предоставления</w:t>
      </w:r>
      <w:r w:rsidR="005073E2">
        <w:rPr>
          <w:color w:val="auto"/>
          <w:sz w:val="28"/>
          <w:szCs w:val="28"/>
        </w:rPr>
        <w:t xml:space="preserve"> государственной </w:t>
      </w:r>
      <w:r w:rsidRPr="00530841">
        <w:rPr>
          <w:color w:val="auto"/>
          <w:sz w:val="28"/>
          <w:szCs w:val="28"/>
        </w:rPr>
        <w:t>услуги приводится в содержащих описания таких вариантов подразделах административного регламента.</w:t>
      </w:r>
    </w:p>
    <w:p w:rsidR="003E4670" w:rsidRPr="00530841" w:rsidRDefault="00E411DD" w:rsidP="00761A35">
      <w:pPr>
        <w:autoSpaceDE w:val="0"/>
        <w:autoSpaceDN w:val="0"/>
        <w:adjustRightInd w:val="0"/>
        <w:spacing w:line="360" w:lineRule="auto"/>
        <w:ind w:firstLine="709"/>
        <w:jc w:val="both"/>
        <w:rPr>
          <w:color w:val="auto"/>
          <w:sz w:val="28"/>
          <w:szCs w:val="28"/>
        </w:rPr>
      </w:pPr>
      <w:r w:rsidRPr="00530841">
        <w:rPr>
          <w:color w:val="auto"/>
          <w:sz w:val="28"/>
          <w:szCs w:val="28"/>
        </w:rPr>
        <w:t>2</w:t>
      </w:r>
      <w:r w:rsidR="003E4670" w:rsidRPr="00530841">
        <w:rPr>
          <w:color w:val="auto"/>
          <w:sz w:val="28"/>
          <w:szCs w:val="28"/>
        </w:rPr>
        <w:t>.</w:t>
      </w:r>
      <w:r w:rsidR="00B81403" w:rsidRPr="00530841">
        <w:rPr>
          <w:color w:val="auto"/>
          <w:sz w:val="28"/>
          <w:szCs w:val="28"/>
        </w:rPr>
        <w:t>8.</w:t>
      </w:r>
      <w:r w:rsidR="003E4670" w:rsidRPr="00530841">
        <w:rPr>
          <w:color w:val="auto"/>
          <w:sz w:val="28"/>
          <w:szCs w:val="28"/>
        </w:rPr>
        <w:t xml:space="preserve"> Подраздел </w:t>
      </w:r>
      <w:r w:rsidR="00AE0C7B" w:rsidRPr="00530841">
        <w:rPr>
          <w:color w:val="auto"/>
          <w:sz w:val="28"/>
          <w:szCs w:val="28"/>
        </w:rPr>
        <w:t>«</w:t>
      </w:r>
      <w:r w:rsidR="003E4670" w:rsidRPr="00530841">
        <w:rPr>
          <w:color w:val="auto"/>
          <w:sz w:val="28"/>
          <w:szCs w:val="28"/>
        </w:rPr>
        <w:t>Правовые основания для предоставления государственной услуги</w:t>
      </w:r>
      <w:r w:rsidR="00AE0C7B" w:rsidRPr="00530841">
        <w:rPr>
          <w:color w:val="auto"/>
          <w:sz w:val="28"/>
          <w:szCs w:val="28"/>
        </w:rPr>
        <w:t>»</w:t>
      </w:r>
      <w:r w:rsidR="003E4670" w:rsidRPr="00530841">
        <w:rPr>
          <w:color w:val="auto"/>
          <w:sz w:val="28"/>
          <w:szCs w:val="28"/>
        </w:rPr>
        <w:t xml:space="preserve"> должен включать сведения о размещении на официальном сайте органа, предоставляющего государственную услугу, а также на Едином портале государственных и муниципальных услуг перечня нормативных правовых актов, регулирующих предоставление государственной услуги, информации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3E4670" w:rsidRPr="00530841" w:rsidRDefault="00B81403" w:rsidP="00761A35">
      <w:pPr>
        <w:autoSpaceDE w:val="0"/>
        <w:autoSpaceDN w:val="0"/>
        <w:adjustRightInd w:val="0"/>
        <w:spacing w:line="360" w:lineRule="auto"/>
        <w:ind w:firstLine="709"/>
        <w:jc w:val="both"/>
        <w:rPr>
          <w:color w:val="auto"/>
          <w:sz w:val="28"/>
          <w:szCs w:val="28"/>
        </w:rPr>
      </w:pPr>
      <w:r w:rsidRPr="00530841">
        <w:rPr>
          <w:color w:val="auto"/>
          <w:sz w:val="28"/>
          <w:szCs w:val="28"/>
        </w:rPr>
        <w:t>2.9</w:t>
      </w:r>
      <w:r w:rsidR="003E4670" w:rsidRPr="00530841">
        <w:rPr>
          <w:color w:val="auto"/>
          <w:sz w:val="28"/>
          <w:szCs w:val="28"/>
        </w:rPr>
        <w:t xml:space="preserve">. Подраздел </w:t>
      </w:r>
      <w:r w:rsidR="00AE0C7B" w:rsidRPr="00530841">
        <w:rPr>
          <w:color w:val="auto"/>
          <w:sz w:val="28"/>
          <w:szCs w:val="28"/>
        </w:rPr>
        <w:t>«</w:t>
      </w:r>
      <w:r w:rsidR="003E4670" w:rsidRPr="00530841">
        <w:rPr>
          <w:color w:val="auto"/>
          <w:sz w:val="28"/>
          <w:szCs w:val="28"/>
        </w:rPr>
        <w:t>Исчерпывающий перечень документов, необходимых для предоставления государственной услуги</w:t>
      </w:r>
      <w:r w:rsidR="00AE0C7B" w:rsidRPr="00530841">
        <w:rPr>
          <w:color w:val="auto"/>
          <w:sz w:val="28"/>
          <w:szCs w:val="28"/>
        </w:rPr>
        <w:t>»</w:t>
      </w:r>
      <w:r w:rsidR="003E4670" w:rsidRPr="00530841">
        <w:rPr>
          <w:color w:val="auto"/>
          <w:sz w:val="28"/>
          <w:szCs w:val="28"/>
        </w:rPr>
        <w:t xml:space="preserve">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 xml:space="preserve">состав и способы подачи запроса </w:t>
      </w:r>
      <w:r w:rsidR="00DF499C">
        <w:rPr>
          <w:color w:val="auto"/>
          <w:sz w:val="28"/>
          <w:szCs w:val="28"/>
        </w:rPr>
        <w:t>на</w:t>
      </w:r>
      <w:r w:rsidRPr="00530841">
        <w:rPr>
          <w:color w:val="auto"/>
          <w:sz w:val="28"/>
          <w:szCs w:val="28"/>
        </w:rPr>
        <w:t xml:space="preserve"> предоставлени</w:t>
      </w:r>
      <w:r w:rsidR="00DF499C">
        <w:rPr>
          <w:color w:val="auto"/>
          <w:sz w:val="28"/>
          <w:szCs w:val="28"/>
        </w:rPr>
        <w:t>е</w:t>
      </w:r>
      <w:r w:rsidRPr="00530841">
        <w:rPr>
          <w:color w:val="auto"/>
          <w:sz w:val="28"/>
          <w:szCs w:val="28"/>
        </w:rPr>
        <w:t xml:space="preserve"> государственной услуги, который должен содержать:</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полное наименование органа, предоставляющего государственную услугу</w:t>
      </w:r>
      <w:r w:rsidR="00DF499C">
        <w:rPr>
          <w:color w:val="auto"/>
          <w:sz w:val="28"/>
          <w:szCs w:val="28"/>
        </w:rPr>
        <w:t>,</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сведения, позволяющие идентифицировать заявителя, содержащиеся в документах, предусмотренных законодательством Российской Федерации</w:t>
      </w:r>
      <w:r w:rsidR="00DF499C">
        <w:rPr>
          <w:color w:val="auto"/>
          <w:sz w:val="28"/>
          <w:szCs w:val="28"/>
        </w:rPr>
        <w:t>,</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lastRenderedPageBreak/>
        <w:t>сведения, позволяющие идентифицировать представителя</w:t>
      </w:r>
      <w:r w:rsidR="00DF499C">
        <w:rPr>
          <w:color w:val="auto"/>
          <w:sz w:val="28"/>
          <w:szCs w:val="28"/>
        </w:rPr>
        <w:t xml:space="preserve"> заявителя</w:t>
      </w:r>
      <w:r w:rsidRPr="00530841">
        <w:rPr>
          <w:color w:val="auto"/>
          <w:sz w:val="28"/>
          <w:szCs w:val="28"/>
        </w:rPr>
        <w:t>, содержащиеся в документах, предусмотренных законодательством Российской Федерации;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дополнительные сведения, необходимые для предоставления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перечень прилагаемых к запросу документов и (или) информации;</w:t>
      </w:r>
    </w:p>
    <w:p w:rsidR="003E4670" w:rsidRPr="00530841" w:rsidRDefault="003E4670" w:rsidP="00761A35">
      <w:pPr>
        <w:autoSpaceDE w:val="0"/>
        <w:autoSpaceDN w:val="0"/>
        <w:adjustRightInd w:val="0"/>
        <w:spacing w:line="360" w:lineRule="auto"/>
        <w:ind w:firstLine="709"/>
        <w:jc w:val="both"/>
        <w:rPr>
          <w:color w:val="auto"/>
          <w:sz w:val="28"/>
          <w:szCs w:val="28"/>
        </w:rPr>
      </w:pPr>
      <w:bookmarkStart w:id="8" w:name="Par70"/>
      <w:bookmarkEnd w:id="8"/>
      <w:r w:rsidRPr="00530841">
        <w:rPr>
          <w:color w:val="auto"/>
          <w:sz w:val="28"/>
          <w:szCs w:val="28"/>
        </w:rPr>
        <w:t>наименование документов (категорий документов), необходимых для предоставления государственной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3E4670" w:rsidRPr="00530841" w:rsidRDefault="003E4670" w:rsidP="00761A35">
      <w:pPr>
        <w:autoSpaceDE w:val="0"/>
        <w:autoSpaceDN w:val="0"/>
        <w:adjustRightInd w:val="0"/>
        <w:spacing w:line="360" w:lineRule="auto"/>
        <w:ind w:firstLine="709"/>
        <w:jc w:val="both"/>
        <w:rPr>
          <w:color w:val="auto"/>
          <w:sz w:val="28"/>
          <w:szCs w:val="28"/>
        </w:rPr>
      </w:pPr>
      <w:bookmarkStart w:id="9" w:name="Par71"/>
      <w:bookmarkEnd w:id="9"/>
      <w:r w:rsidRPr="00530841">
        <w:rPr>
          <w:color w:val="auto"/>
          <w:sz w:val="28"/>
          <w:szCs w:val="28"/>
        </w:rPr>
        <w:t>наименование документов (категорий документов), необходимых для предоставления государственной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 xml:space="preserve">Формы запроса </w:t>
      </w:r>
      <w:r w:rsidR="00E776E5">
        <w:rPr>
          <w:color w:val="auto"/>
          <w:sz w:val="28"/>
          <w:szCs w:val="28"/>
        </w:rPr>
        <w:t xml:space="preserve">на предоставление государственной услуги </w:t>
      </w:r>
      <w:r w:rsidRPr="00530841">
        <w:rPr>
          <w:color w:val="auto"/>
          <w:sz w:val="28"/>
          <w:szCs w:val="28"/>
        </w:rPr>
        <w:t xml:space="preserve">и иных документов, подаваемых заявителем в связи с предоставлением государственной услуги, приводятся в качестве приложений к административному регламенту, за исключением случаев, когда формы указанных документов установлены </w:t>
      </w:r>
      <w:r w:rsidR="00E73205" w:rsidRPr="00530841">
        <w:rPr>
          <w:color w:val="auto"/>
          <w:sz w:val="28"/>
          <w:szCs w:val="28"/>
        </w:rPr>
        <w:t xml:space="preserve">иными нормативными правовыми </w:t>
      </w:r>
      <w:r w:rsidRPr="00530841">
        <w:rPr>
          <w:color w:val="auto"/>
          <w:sz w:val="28"/>
          <w:szCs w:val="28"/>
        </w:rPr>
        <w:t>актами.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 xml:space="preserve">Исчерпывающий перечень документов, указанных в </w:t>
      </w:r>
      <w:hyperlink w:anchor="Par70" w:history="1">
        <w:r w:rsidRPr="00530841">
          <w:rPr>
            <w:color w:val="auto"/>
            <w:sz w:val="28"/>
            <w:szCs w:val="28"/>
          </w:rPr>
          <w:t>абзацах восьмом</w:t>
        </w:r>
      </w:hyperlink>
      <w:r w:rsidRPr="00530841">
        <w:rPr>
          <w:color w:val="auto"/>
          <w:sz w:val="28"/>
          <w:szCs w:val="28"/>
        </w:rPr>
        <w:t xml:space="preserve"> и </w:t>
      </w:r>
      <w:hyperlink w:anchor="Par71" w:history="1">
        <w:r w:rsidRPr="00530841">
          <w:rPr>
            <w:color w:val="auto"/>
            <w:sz w:val="28"/>
            <w:szCs w:val="28"/>
          </w:rPr>
          <w:t>девятом</w:t>
        </w:r>
      </w:hyperlink>
      <w:r w:rsidRPr="00530841">
        <w:rPr>
          <w:color w:val="auto"/>
          <w:sz w:val="28"/>
          <w:szCs w:val="28"/>
        </w:rPr>
        <w:t xml:space="preserve"> пункта</w:t>
      </w:r>
      <w:r w:rsidR="00E776E5">
        <w:rPr>
          <w:color w:val="auto"/>
          <w:sz w:val="28"/>
          <w:szCs w:val="28"/>
        </w:rPr>
        <w:t xml:space="preserve"> 2.9 настоящих Правил</w:t>
      </w:r>
      <w:r w:rsidRPr="00530841">
        <w:rPr>
          <w:color w:val="auto"/>
          <w:sz w:val="28"/>
          <w:szCs w:val="28"/>
        </w:rPr>
        <w:t>, приводится для каждого варианта предоставления государственной услуги в содержащих описания таких вариантов подразделах административного регламента.</w:t>
      </w:r>
    </w:p>
    <w:p w:rsidR="003E4670" w:rsidRPr="00530841" w:rsidRDefault="00B81403" w:rsidP="00761A35">
      <w:pPr>
        <w:autoSpaceDE w:val="0"/>
        <w:autoSpaceDN w:val="0"/>
        <w:adjustRightInd w:val="0"/>
        <w:spacing w:line="360" w:lineRule="auto"/>
        <w:ind w:firstLine="709"/>
        <w:jc w:val="both"/>
        <w:rPr>
          <w:color w:val="auto"/>
          <w:sz w:val="28"/>
          <w:szCs w:val="28"/>
        </w:rPr>
      </w:pPr>
      <w:r w:rsidRPr="00530841">
        <w:rPr>
          <w:color w:val="auto"/>
          <w:sz w:val="28"/>
          <w:szCs w:val="28"/>
        </w:rPr>
        <w:t>2.10</w:t>
      </w:r>
      <w:r w:rsidR="003E4670" w:rsidRPr="00530841">
        <w:rPr>
          <w:color w:val="auto"/>
          <w:sz w:val="28"/>
          <w:szCs w:val="28"/>
        </w:rPr>
        <w:t xml:space="preserve">. Подраздел </w:t>
      </w:r>
      <w:r w:rsidR="00AE0C7B" w:rsidRPr="00530841">
        <w:rPr>
          <w:color w:val="auto"/>
          <w:sz w:val="28"/>
          <w:szCs w:val="28"/>
        </w:rPr>
        <w:t>«</w:t>
      </w:r>
      <w:r w:rsidR="003E4670" w:rsidRPr="00530841">
        <w:rPr>
          <w:color w:val="auto"/>
          <w:sz w:val="28"/>
          <w:szCs w:val="28"/>
        </w:rPr>
        <w:t>Исчерпывающий перечень оснований для отказа в приеме документов, необходимых для предоставления государственной услуги</w:t>
      </w:r>
      <w:r w:rsidR="00AE0C7B" w:rsidRPr="00530841">
        <w:rPr>
          <w:color w:val="auto"/>
          <w:sz w:val="28"/>
          <w:szCs w:val="28"/>
        </w:rPr>
        <w:t>»</w:t>
      </w:r>
      <w:r w:rsidR="003E4670" w:rsidRPr="00530841">
        <w:rPr>
          <w:color w:val="auto"/>
          <w:sz w:val="28"/>
          <w:szCs w:val="28"/>
        </w:rPr>
        <w:t xml:space="preserve"> должен включать информацию об исчерпывающем перечне  оснований</w:t>
      </w:r>
      <w:r w:rsidR="00E776E5" w:rsidRPr="00E776E5">
        <w:rPr>
          <w:color w:val="auto"/>
          <w:sz w:val="28"/>
          <w:szCs w:val="28"/>
        </w:rPr>
        <w:t xml:space="preserve"> </w:t>
      </w:r>
      <w:r w:rsidR="00E776E5" w:rsidRPr="00530841">
        <w:rPr>
          <w:color w:val="auto"/>
          <w:sz w:val="28"/>
          <w:szCs w:val="28"/>
        </w:rPr>
        <w:t>для отказа в приеме документов, необходимых для предоставления государственной услуги</w:t>
      </w:r>
      <w:r w:rsidR="003E4670" w:rsidRPr="00530841">
        <w:rPr>
          <w:color w:val="auto"/>
          <w:sz w:val="28"/>
          <w:szCs w:val="28"/>
        </w:rPr>
        <w:t>.</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lastRenderedPageBreak/>
        <w:t xml:space="preserve">Исчерпывающий перечень оснований </w:t>
      </w:r>
      <w:r w:rsidR="00E776E5" w:rsidRPr="00530841">
        <w:rPr>
          <w:color w:val="auto"/>
          <w:sz w:val="28"/>
          <w:szCs w:val="28"/>
        </w:rPr>
        <w:t>для отказа в приеме документов, необходимых для предоставления государственной услуги</w:t>
      </w:r>
      <w:r w:rsidR="00D06314">
        <w:rPr>
          <w:color w:val="auto"/>
          <w:sz w:val="28"/>
          <w:szCs w:val="28"/>
        </w:rPr>
        <w:t>,</w:t>
      </w:r>
      <w:r w:rsidR="00E776E5" w:rsidRPr="00530841">
        <w:rPr>
          <w:color w:val="auto"/>
          <w:sz w:val="28"/>
          <w:szCs w:val="28"/>
        </w:rPr>
        <w:t xml:space="preserve"> </w:t>
      </w:r>
      <w:r w:rsidRPr="00530841">
        <w:rPr>
          <w:color w:val="auto"/>
          <w:sz w:val="28"/>
          <w:szCs w:val="28"/>
        </w:rPr>
        <w:t>для каждого варианта предоставления государственной услуги приводится в содержащих описани</w:t>
      </w:r>
      <w:r w:rsidR="005073E2">
        <w:rPr>
          <w:color w:val="auto"/>
          <w:sz w:val="28"/>
          <w:szCs w:val="28"/>
        </w:rPr>
        <w:t>я</w:t>
      </w:r>
      <w:r w:rsidRPr="00530841">
        <w:rPr>
          <w:color w:val="auto"/>
          <w:sz w:val="28"/>
          <w:szCs w:val="28"/>
        </w:rPr>
        <w:t xml:space="preserve">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3E4670" w:rsidRPr="00530841" w:rsidRDefault="00B81403" w:rsidP="00761A35">
      <w:pPr>
        <w:autoSpaceDE w:val="0"/>
        <w:autoSpaceDN w:val="0"/>
        <w:adjustRightInd w:val="0"/>
        <w:spacing w:line="360" w:lineRule="auto"/>
        <w:ind w:firstLine="709"/>
        <w:jc w:val="both"/>
        <w:rPr>
          <w:color w:val="auto"/>
          <w:sz w:val="28"/>
          <w:szCs w:val="28"/>
        </w:rPr>
      </w:pPr>
      <w:r w:rsidRPr="00530841">
        <w:rPr>
          <w:color w:val="auto"/>
          <w:sz w:val="28"/>
          <w:szCs w:val="28"/>
        </w:rPr>
        <w:t>2.11</w:t>
      </w:r>
      <w:r w:rsidR="003E4670" w:rsidRPr="00530841">
        <w:rPr>
          <w:color w:val="auto"/>
          <w:sz w:val="28"/>
          <w:szCs w:val="28"/>
        </w:rPr>
        <w:t xml:space="preserve">. Подраздел </w:t>
      </w:r>
      <w:r w:rsidR="00AC629A" w:rsidRPr="00530841">
        <w:rPr>
          <w:color w:val="auto"/>
          <w:sz w:val="28"/>
          <w:szCs w:val="28"/>
        </w:rPr>
        <w:t>«</w:t>
      </w:r>
      <w:r w:rsidR="003E4670" w:rsidRPr="00530841">
        <w:rPr>
          <w:color w:val="auto"/>
          <w:sz w:val="28"/>
          <w:szCs w:val="28"/>
        </w:rPr>
        <w:t>Исчерпывающий перечень оснований для приостановления предоставления государственной услуги или отказа в предоставлении государственной услуги</w:t>
      </w:r>
      <w:r w:rsidR="00AC629A" w:rsidRPr="00530841">
        <w:rPr>
          <w:color w:val="auto"/>
          <w:sz w:val="28"/>
          <w:szCs w:val="28"/>
        </w:rPr>
        <w:t>»</w:t>
      </w:r>
      <w:r w:rsidR="003E4670" w:rsidRPr="00530841">
        <w:rPr>
          <w:color w:val="auto"/>
          <w:sz w:val="28"/>
          <w:szCs w:val="28"/>
        </w:rPr>
        <w:t xml:space="preserve"> должен включать следующие положения:</w:t>
      </w:r>
    </w:p>
    <w:p w:rsidR="003E4670" w:rsidRPr="00530841" w:rsidRDefault="003E4670" w:rsidP="00761A35">
      <w:pPr>
        <w:autoSpaceDE w:val="0"/>
        <w:autoSpaceDN w:val="0"/>
        <w:adjustRightInd w:val="0"/>
        <w:spacing w:line="360" w:lineRule="auto"/>
        <w:ind w:firstLine="709"/>
        <w:jc w:val="both"/>
        <w:rPr>
          <w:color w:val="auto"/>
          <w:sz w:val="28"/>
          <w:szCs w:val="28"/>
        </w:rPr>
      </w:pPr>
      <w:bookmarkStart w:id="10" w:name="Par77"/>
      <w:bookmarkEnd w:id="10"/>
      <w:r w:rsidRPr="00530841">
        <w:rPr>
          <w:color w:val="auto"/>
          <w:sz w:val="28"/>
          <w:szCs w:val="28"/>
        </w:rPr>
        <w:t xml:space="preserve">исчерпывающий перечень оснований для приостановления предоставления государственной услуги </w:t>
      </w:r>
      <w:r w:rsidR="00E776E5">
        <w:rPr>
          <w:color w:val="auto"/>
          <w:sz w:val="28"/>
          <w:szCs w:val="28"/>
        </w:rPr>
        <w:t>(</w:t>
      </w:r>
      <w:r w:rsidRPr="00530841">
        <w:rPr>
          <w:color w:val="auto"/>
          <w:sz w:val="28"/>
          <w:szCs w:val="28"/>
        </w:rPr>
        <w:t>в случае, если возможность приостановления государственной услуги предусмотрена законодательством Российской Федерации</w:t>
      </w:r>
      <w:r w:rsidR="00E776E5">
        <w:rPr>
          <w:color w:val="auto"/>
          <w:sz w:val="28"/>
          <w:szCs w:val="28"/>
        </w:rPr>
        <w:t>)</w:t>
      </w:r>
      <w:r w:rsidRPr="00530841">
        <w:rPr>
          <w:color w:val="auto"/>
          <w:sz w:val="28"/>
          <w:szCs w:val="28"/>
        </w:rPr>
        <w:t>;</w:t>
      </w:r>
    </w:p>
    <w:p w:rsidR="003E4670" w:rsidRPr="00530841" w:rsidRDefault="003E4670" w:rsidP="00761A35">
      <w:pPr>
        <w:autoSpaceDE w:val="0"/>
        <w:autoSpaceDN w:val="0"/>
        <w:adjustRightInd w:val="0"/>
        <w:spacing w:line="360" w:lineRule="auto"/>
        <w:ind w:firstLine="709"/>
        <w:jc w:val="both"/>
        <w:rPr>
          <w:color w:val="auto"/>
          <w:sz w:val="28"/>
          <w:szCs w:val="28"/>
        </w:rPr>
      </w:pPr>
      <w:bookmarkStart w:id="11" w:name="Par78"/>
      <w:bookmarkEnd w:id="11"/>
      <w:r w:rsidRPr="00530841">
        <w:rPr>
          <w:color w:val="auto"/>
          <w:sz w:val="28"/>
          <w:szCs w:val="28"/>
        </w:rPr>
        <w:t>исчерпывающий перечень оснований для отказа в предоставлении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bookmarkStart w:id="12" w:name="Par79"/>
      <w:bookmarkEnd w:id="12"/>
      <w:r w:rsidRPr="00530841">
        <w:rPr>
          <w:color w:val="auto"/>
          <w:sz w:val="28"/>
          <w:szCs w:val="28"/>
        </w:rPr>
        <w:t xml:space="preserve">Для каждого основания, включенного в перечни, указанные в </w:t>
      </w:r>
      <w:hyperlink w:anchor="Par77" w:history="1">
        <w:r w:rsidRPr="00530841">
          <w:rPr>
            <w:color w:val="auto"/>
            <w:sz w:val="28"/>
            <w:szCs w:val="28"/>
          </w:rPr>
          <w:t>абзацах втором</w:t>
        </w:r>
      </w:hyperlink>
      <w:r w:rsidRPr="00530841">
        <w:rPr>
          <w:color w:val="auto"/>
          <w:sz w:val="28"/>
          <w:szCs w:val="28"/>
        </w:rPr>
        <w:t xml:space="preserve"> и </w:t>
      </w:r>
      <w:hyperlink w:anchor="Par78" w:history="1">
        <w:r w:rsidRPr="00530841">
          <w:rPr>
            <w:color w:val="auto"/>
            <w:sz w:val="28"/>
            <w:szCs w:val="28"/>
          </w:rPr>
          <w:t>третьем</w:t>
        </w:r>
      </w:hyperlink>
      <w:r w:rsidRPr="00530841">
        <w:rPr>
          <w:color w:val="auto"/>
          <w:sz w:val="28"/>
          <w:szCs w:val="28"/>
        </w:rPr>
        <w:t xml:space="preserve"> пункта</w:t>
      </w:r>
      <w:r w:rsidR="00E776E5">
        <w:rPr>
          <w:color w:val="auto"/>
          <w:sz w:val="28"/>
          <w:szCs w:val="28"/>
        </w:rPr>
        <w:t xml:space="preserve"> 2.11 настоящих Правил</w:t>
      </w:r>
      <w:r w:rsidRPr="00530841">
        <w:rPr>
          <w:color w:val="auto"/>
          <w:sz w:val="28"/>
          <w:szCs w:val="28"/>
        </w:rPr>
        <w:t>, предусматриваются соответственно критерии принятия решения о предоставлении (об отказе в предоставлении) государственной услуги и критерии принятия решения о приостановлении предоставления государственной услуги, включаемые в состав описания соответствующих административных процедур.</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 xml:space="preserve">Исчерпывающий перечень оснований, предусмотренных </w:t>
      </w:r>
      <w:hyperlink w:anchor="Par77" w:history="1">
        <w:r w:rsidRPr="00530841">
          <w:rPr>
            <w:color w:val="auto"/>
            <w:sz w:val="28"/>
            <w:szCs w:val="28"/>
          </w:rPr>
          <w:t>абзацами вторым</w:t>
        </w:r>
      </w:hyperlink>
      <w:r w:rsidRPr="00530841">
        <w:rPr>
          <w:color w:val="auto"/>
          <w:sz w:val="28"/>
          <w:szCs w:val="28"/>
        </w:rPr>
        <w:t xml:space="preserve"> и </w:t>
      </w:r>
      <w:hyperlink w:anchor="Par78" w:history="1">
        <w:r w:rsidRPr="00530841">
          <w:rPr>
            <w:color w:val="auto"/>
            <w:sz w:val="28"/>
            <w:szCs w:val="28"/>
          </w:rPr>
          <w:t>третьим</w:t>
        </w:r>
      </w:hyperlink>
      <w:r w:rsidRPr="00530841">
        <w:rPr>
          <w:color w:val="auto"/>
          <w:sz w:val="28"/>
          <w:szCs w:val="28"/>
        </w:rPr>
        <w:t xml:space="preserve"> пункта</w:t>
      </w:r>
      <w:r w:rsidR="005073E2">
        <w:rPr>
          <w:color w:val="auto"/>
          <w:sz w:val="28"/>
          <w:szCs w:val="28"/>
        </w:rPr>
        <w:t xml:space="preserve"> 2.11 настоящих Правил</w:t>
      </w:r>
      <w:r w:rsidRPr="00530841">
        <w:rPr>
          <w:color w:val="auto"/>
          <w:sz w:val="28"/>
          <w:szCs w:val="28"/>
        </w:rPr>
        <w:t>, приводится для каждого варианта предоставления государственной услуги в содержащих описани</w:t>
      </w:r>
      <w:r w:rsidR="005073E2">
        <w:rPr>
          <w:color w:val="auto"/>
          <w:sz w:val="28"/>
          <w:szCs w:val="28"/>
        </w:rPr>
        <w:t>я</w:t>
      </w:r>
      <w:r w:rsidRPr="00530841">
        <w:rPr>
          <w:color w:val="auto"/>
          <w:sz w:val="28"/>
          <w:szCs w:val="28"/>
        </w:rPr>
        <w:t xml:space="preserve">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3E4670" w:rsidRPr="00530841" w:rsidRDefault="00B81403" w:rsidP="00761A35">
      <w:pPr>
        <w:autoSpaceDE w:val="0"/>
        <w:autoSpaceDN w:val="0"/>
        <w:adjustRightInd w:val="0"/>
        <w:spacing w:line="360" w:lineRule="auto"/>
        <w:ind w:firstLine="709"/>
        <w:jc w:val="both"/>
        <w:rPr>
          <w:color w:val="auto"/>
          <w:sz w:val="28"/>
          <w:szCs w:val="28"/>
        </w:rPr>
      </w:pPr>
      <w:r w:rsidRPr="00530841">
        <w:rPr>
          <w:color w:val="auto"/>
          <w:sz w:val="28"/>
          <w:szCs w:val="28"/>
        </w:rPr>
        <w:lastRenderedPageBreak/>
        <w:t>2.12</w:t>
      </w:r>
      <w:r w:rsidR="003E4670" w:rsidRPr="00530841">
        <w:rPr>
          <w:color w:val="auto"/>
          <w:sz w:val="28"/>
          <w:szCs w:val="28"/>
        </w:rPr>
        <w:t xml:space="preserve">. В подраздел </w:t>
      </w:r>
      <w:r w:rsidR="00AC629A" w:rsidRPr="00530841">
        <w:rPr>
          <w:color w:val="auto"/>
          <w:sz w:val="28"/>
          <w:szCs w:val="28"/>
        </w:rPr>
        <w:t>«</w:t>
      </w:r>
      <w:r w:rsidR="003E4670" w:rsidRPr="00530841">
        <w:rPr>
          <w:color w:val="auto"/>
          <w:sz w:val="28"/>
          <w:szCs w:val="28"/>
        </w:rPr>
        <w:t>Размер платы, взимаемой с заявителя при предоставлении государственной услуги, и способы ее взимания</w:t>
      </w:r>
      <w:r w:rsidR="00AC629A" w:rsidRPr="00530841">
        <w:rPr>
          <w:color w:val="auto"/>
          <w:sz w:val="28"/>
          <w:szCs w:val="28"/>
        </w:rPr>
        <w:t>»</w:t>
      </w:r>
      <w:r w:rsidR="003E4670" w:rsidRPr="00530841">
        <w:rPr>
          <w:color w:val="auto"/>
          <w:sz w:val="28"/>
          <w:szCs w:val="28"/>
        </w:rPr>
        <w:t xml:space="preserve"> включаются следующие положения:</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государственной услуги;</w:t>
      </w:r>
    </w:p>
    <w:p w:rsidR="003E4670"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 xml:space="preserve">порядок и способы взимания </w:t>
      </w:r>
      <w:r w:rsidR="00F318B5" w:rsidRPr="00530841">
        <w:rPr>
          <w:color w:val="auto"/>
          <w:sz w:val="28"/>
          <w:szCs w:val="28"/>
        </w:rPr>
        <w:t>государственной пошлины или иной платы, взимаемой за предоставление государственной услуги</w:t>
      </w:r>
      <w:r w:rsidR="00F318B5">
        <w:rPr>
          <w:color w:val="auto"/>
          <w:sz w:val="28"/>
          <w:szCs w:val="28"/>
        </w:rPr>
        <w:t xml:space="preserve">, </w:t>
      </w:r>
      <w:r w:rsidRPr="00530841">
        <w:rPr>
          <w:color w:val="auto"/>
          <w:sz w:val="28"/>
          <w:szCs w:val="28"/>
        </w:rPr>
        <w:t>в случаях, предусмотренных федеральными законами, принимаемыми в соответствии с ними иными нормативными правовыми актами</w:t>
      </w:r>
      <w:r w:rsidR="00273D52">
        <w:rPr>
          <w:color w:val="auto"/>
          <w:sz w:val="28"/>
          <w:szCs w:val="28"/>
        </w:rPr>
        <w:t xml:space="preserve"> Российской Федерации, нормативными правовыми актами Кировской области</w:t>
      </w:r>
      <w:r w:rsidRPr="00530841">
        <w:rPr>
          <w:color w:val="auto"/>
          <w:sz w:val="28"/>
          <w:szCs w:val="28"/>
        </w:rPr>
        <w:t>.</w:t>
      </w:r>
    </w:p>
    <w:p w:rsidR="00F318B5" w:rsidRPr="00530841" w:rsidRDefault="00F318B5" w:rsidP="00761A35">
      <w:pPr>
        <w:autoSpaceDE w:val="0"/>
        <w:autoSpaceDN w:val="0"/>
        <w:adjustRightInd w:val="0"/>
        <w:spacing w:line="360" w:lineRule="auto"/>
        <w:ind w:firstLine="709"/>
        <w:jc w:val="both"/>
        <w:rPr>
          <w:color w:val="auto"/>
          <w:sz w:val="28"/>
          <w:szCs w:val="28"/>
        </w:rPr>
      </w:pPr>
      <w:r>
        <w:rPr>
          <w:color w:val="auto"/>
          <w:sz w:val="28"/>
          <w:szCs w:val="28"/>
        </w:rPr>
        <w:t>2.13.</w:t>
      </w:r>
      <w:r w:rsidRPr="00F318B5">
        <w:rPr>
          <w:color w:val="auto"/>
          <w:sz w:val="28"/>
          <w:szCs w:val="28"/>
        </w:rPr>
        <w:t xml:space="preserve"> </w:t>
      </w:r>
      <w:r w:rsidRPr="00530841">
        <w:rPr>
          <w:color w:val="auto"/>
          <w:sz w:val="28"/>
          <w:szCs w:val="28"/>
        </w:rPr>
        <w:t>В подраздел</w:t>
      </w:r>
      <w:r>
        <w:rPr>
          <w:color w:val="auto"/>
          <w:sz w:val="28"/>
          <w:szCs w:val="28"/>
        </w:rPr>
        <w:t>е</w:t>
      </w:r>
      <w:r w:rsidRPr="00530841">
        <w:rPr>
          <w:color w:val="auto"/>
          <w:sz w:val="28"/>
          <w:szCs w:val="28"/>
        </w:rPr>
        <w:t xml:space="preserve"> «</w:t>
      </w:r>
      <w:r>
        <w:rPr>
          <w:color w:val="auto"/>
          <w:sz w:val="28"/>
          <w:szCs w:val="28"/>
        </w:rPr>
        <w:t>М</w:t>
      </w:r>
      <w:r w:rsidRPr="00530841">
        <w:rPr>
          <w:color w:val="auto"/>
          <w:sz w:val="28"/>
          <w:szCs w:val="28"/>
        </w:rPr>
        <w:t>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r w:rsidR="00F95279">
        <w:rPr>
          <w:color w:val="auto"/>
          <w:sz w:val="28"/>
          <w:szCs w:val="28"/>
        </w:rPr>
        <w:t>» указывается информация о м</w:t>
      </w:r>
      <w:r w:rsidR="00F95279" w:rsidRPr="00530841">
        <w:rPr>
          <w:color w:val="auto"/>
          <w:sz w:val="28"/>
          <w:szCs w:val="28"/>
        </w:rPr>
        <w:t>аксимальн</w:t>
      </w:r>
      <w:r w:rsidR="00F95279">
        <w:rPr>
          <w:color w:val="auto"/>
          <w:sz w:val="28"/>
          <w:szCs w:val="28"/>
        </w:rPr>
        <w:t>ом</w:t>
      </w:r>
      <w:r w:rsidR="00F95279" w:rsidRPr="00530841">
        <w:rPr>
          <w:color w:val="auto"/>
          <w:sz w:val="28"/>
          <w:szCs w:val="28"/>
        </w:rPr>
        <w:t xml:space="preserve"> срок</w:t>
      </w:r>
      <w:r w:rsidR="00F95279">
        <w:rPr>
          <w:color w:val="auto"/>
          <w:sz w:val="28"/>
          <w:szCs w:val="28"/>
        </w:rPr>
        <w:t>е</w:t>
      </w:r>
      <w:r w:rsidR="00F95279" w:rsidRPr="00530841">
        <w:rPr>
          <w:color w:val="auto"/>
          <w:sz w:val="28"/>
          <w:szCs w:val="28"/>
        </w:rPr>
        <w:t xml:space="preserve">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r w:rsidR="002765FB">
        <w:rPr>
          <w:color w:val="auto"/>
          <w:sz w:val="28"/>
          <w:szCs w:val="28"/>
        </w:rPr>
        <w:t>.</w:t>
      </w:r>
    </w:p>
    <w:p w:rsidR="00F318B5" w:rsidRPr="00530841" w:rsidRDefault="00F318B5" w:rsidP="00761A35">
      <w:pPr>
        <w:autoSpaceDE w:val="0"/>
        <w:autoSpaceDN w:val="0"/>
        <w:adjustRightInd w:val="0"/>
        <w:spacing w:line="360" w:lineRule="auto"/>
        <w:ind w:firstLine="709"/>
        <w:jc w:val="both"/>
        <w:rPr>
          <w:color w:val="auto"/>
          <w:sz w:val="28"/>
          <w:szCs w:val="28"/>
        </w:rPr>
      </w:pPr>
      <w:r>
        <w:rPr>
          <w:color w:val="auto"/>
          <w:sz w:val="28"/>
          <w:szCs w:val="28"/>
        </w:rPr>
        <w:t>2.14.</w:t>
      </w:r>
      <w:r w:rsidRPr="00F318B5">
        <w:rPr>
          <w:color w:val="auto"/>
          <w:sz w:val="28"/>
          <w:szCs w:val="28"/>
        </w:rPr>
        <w:t xml:space="preserve"> </w:t>
      </w:r>
      <w:r w:rsidRPr="00530841">
        <w:rPr>
          <w:color w:val="auto"/>
          <w:sz w:val="28"/>
          <w:szCs w:val="28"/>
        </w:rPr>
        <w:t>В подраздел</w:t>
      </w:r>
      <w:r>
        <w:rPr>
          <w:color w:val="auto"/>
          <w:sz w:val="28"/>
          <w:szCs w:val="28"/>
        </w:rPr>
        <w:t>е «С</w:t>
      </w:r>
      <w:r w:rsidRPr="00530841">
        <w:rPr>
          <w:color w:val="auto"/>
          <w:sz w:val="28"/>
          <w:szCs w:val="28"/>
        </w:rPr>
        <w:t xml:space="preserve">рок регистрации запроса </w:t>
      </w:r>
      <w:r>
        <w:rPr>
          <w:color w:val="auto"/>
          <w:sz w:val="28"/>
          <w:szCs w:val="28"/>
        </w:rPr>
        <w:t>на</w:t>
      </w:r>
      <w:r w:rsidRPr="00530841">
        <w:rPr>
          <w:color w:val="auto"/>
          <w:sz w:val="28"/>
          <w:szCs w:val="28"/>
        </w:rPr>
        <w:t xml:space="preserve"> предоставлени</w:t>
      </w:r>
      <w:r>
        <w:rPr>
          <w:color w:val="auto"/>
          <w:sz w:val="28"/>
          <w:szCs w:val="28"/>
        </w:rPr>
        <w:t>е</w:t>
      </w:r>
      <w:r w:rsidRPr="00530841">
        <w:rPr>
          <w:color w:val="auto"/>
          <w:sz w:val="28"/>
          <w:szCs w:val="28"/>
        </w:rPr>
        <w:t xml:space="preserve"> государственной услуги</w:t>
      </w:r>
      <w:r>
        <w:rPr>
          <w:color w:val="auto"/>
          <w:sz w:val="28"/>
          <w:szCs w:val="28"/>
        </w:rPr>
        <w:t>»</w:t>
      </w:r>
      <w:r w:rsidR="00626CEB" w:rsidRPr="00626CEB">
        <w:rPr>
          <w:color w:val="auto"/>
          <w:sz w:val="28"/>
          <w:szCs w:val="28"/>
        </w:rPr>
        <w:t xml:space="preserve"> </w:t>
      </w:r>
      <w:r w:rsidR="00626CEB">
        <w:rPr>
          <w:color w:val="auto"/>
          <w:sz w:val="28"/>
          <w:szCs w:val="28"/>
        </w:rPr>
        <w:t>указывается информация</w:t>
      </w:r>
      <w:r w:rsidR="00626CEB" w:rsidRPr="00626CEB">
        <w:rPr>
          <w:color w:val="auto"/>
          <w:sz w:val="28"/>
          <w:szCs w:val="28"/>
        </w:rPr>
        <w:t xml:space="preserve"> </w:t>
      </w:r>
      <w:r w:rsidR="002765FB">
        <w:rPr>
          <w:color w:val="auto"/>
          <w:sz w:val="28"/>
          <w:szCs w:val="28"/>
        </w:rPr>
        <w:t xml:space="preserve"> о </w:t>
      </w:r>
      <w:r w:rsidR="00626CEB">
        <w:rPr>
          <w:color w:val="auto"/>
          <w:sz w:val="28"/>
          <w:szCs w:val="28"/>
        </w:rPr>
        <w:t>с</w:t>
      </w:r>
      <w:r w:rsidR="00626CEB" w:rsidRPr="00530841">
        <w:rPr>
          <w:color w:val="auto"/>
          <w:sz w:val="28"/>
          <w:szCs w:val="28"/>
        </w:rPr>
        <w:t>рок</w:t>
      </w:r>
      <w:r w:rsidR="002765FB">
        <w:rPr>
          <w:color w:val="auto"/>
          <w:sz w:val="28"/>
          <w:szCs w:val="28"/>
        </w:rPr>
        <w:t>е</w:t>
      </w:r>
      <w:r w:rsidR="00626CEB" w:rsidRPr="00530841">
        <w:rPr>
          <w:color w:val="auto"/>
          <w:sz w:val="28"/>
          <w:szCs w:val="28"/>
        </w:rPr>
        <w:t xml:space="preserve"> регистрации запроса </w:t>
      </w:r>
      <w:r w:rsidR="00626CEB">
        <w:rPr>
          <w:color w:val="auto"/>
          <w:sz w:val="28"/>
          <w:szCs w:val="28"/>
        </w:rPr>
        <w:t>на</w:t>
      </w:r>
      <w:r w:rsidR="00626CEB" w:rsidRPr="00530841">
        <w:rPr>
          <w:color w:val="auto"/>
          <w:sz w:val="28"/>
          <w:szCs w:val="28"/>
        </w:rPr>
        <w:t xml:space="preserve"> предоставлени</w:t>
      </w:r>
      <w:r w:rsidR="00626CEB">
        <w:rPr>
          <w:color w:val="auto"/>
          <w:sz w:val="28"/>
          <w:szCs w:val="28"/>
        </w:rPr>
        <w:t>е</w:t>
      </w:r>
      <w:r w:rsidR="00626CEB" w:rsidRPr="00530841">
        <w:rPr>
          <w:color w:val="auto"/>
          <w:sz w:val="28"/>
          <w:szCs w:val="28"/>
        </w:rPr>
        <w:t xml:space="preserve"> государственной услуги</w:t>
      </w:r>
      <w:r w:rsidR="00626CEB">
        <w:rPr>
          <w:color w:val="auto"/>
          <w:sz w:val="28"/>
          <w:szCs w:val="28"/>
        </w:rPr>
        <w:t xml:space="preserve"> в органе, предоставляющем государственную услугу.</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2</w:t>
      </w:r>
      <w:r w:rsidR="00B81403" w:rsidRPr="00530841">
        <w:rPr>
          <w:color w:val="auto"/>
          <w:sz w:val="28"/>
          <w:szCs w:val="28"/>
        </w:rPr>
        <w:t>.</w:t>
      </w:r>
      <w:r w:rsidRPr="00530841">
        <w:rPr>
          <w:color w:val="auto"/>
          <w:sz w:val="28"/>
          <w:szCs w:val="28"/>
        </w:rPr>
        <w:t>1</w:t>
      </w:r>
      <w:r w:rsidR="00F318B5">
        <w:rPr>
          <w:color w:val="auto"/>
          <w:sz w:val="28"/>
          <w:szCs w:val="28"/>
        </w:rPr>
        <w:t>5</w:t>
      </w:r>
      <w:r w:rsidRPr="00530841">
        <w:rPr>
          <w:color w:val="auto"/>
          <w:sz w:val="28"/>
          <w:szCs w:val="28"/>
        </w:rPr>
        <w:t xml:space="preserve">. </w:t>
      </w:r>
      <w:proofErr w:type="gramStart"/>
      <w:r w:rsidRPr="00530841">
        <w:rPr>
          <w:color w:val="auto"/>
          <w:sz w:val="28"/>
          <w:szCs w:val="28"/>
        </w:rPr>
        <w:t xml:space="preserve">В подраздел </w:t>
      </w:r>
      <w:r w:rsidR="00AC629A" w:rsidRPr="00530841">
        <w:rPr>
          <w:color w:val="auto"/>
          <w:sz w:val="28"/>
          <w:szCs w:val="28"/>
        </w:rPr>
        <w:t>«</w:t>
      </w:r>
      <w:r w:rsidRPr="00530841">
        <w:rPr>
          <w:color w:val="auto"/>
          <w:sz w:val="28"/>
          <w:szCs w:val="28"/>
        </w:rPr>
        <w:t>Требования к помещениям, в которых предоставляются государственные услуги</w:t>
      </w:r>
      <w:r w:rsidR="00AC629A" w:rsidRPr="00530841">
        <w:rPr>
          <w:color w:val="auto"/>
          <w:sz w:val="28"/>
          <w:szCs w:val="28"/>
        </w:rPr>
        <w:t>»</w:t>
      </w:r>
      <w:r w:rsidRPr="00530841">
        <w:rPr>
          <w:color w:val="auto"/>
          <w:sz w:val="28"/>
          <w:szCs w:val="28"/>
        </w:rPr>
        <w:t xml:space="preserve"> включаются требования, которым должны соответствовать помещения, </w:t>
      </w:r>
      <w:r w:rsidR="0031155B" w:rsidRPr="00530841">
        <w:rPr>
          <w:color w:val="auto"/>
          <w:sz w:val="28"/>
          <w:szCs w:val="28"/>
        </w:rPr>
        <w:t>в которых предоставляются государственные услуги</w:t>
      </w:r>
      <w:r w:rsidR="0031155B">
        <w:rPr>
          <w:color w:val="auto"/>
          <w:sz w:val="28"/>
          <w:szCs w:val="28"/>
        </w:rPr>
        <w:t xml:space="preserve">, </w:t>
      </w:r>
      <w:r w:rsidRPr="00530841">
        <w:rPr>
          <w:color w:val="auto"/>
          <w:sz w:val="28"/>
          <w:szCs w:val="28"/>
        </w:rPr>
        <w:t xml:space="preserve">в том числе </w:t>
      </w:r>
      <w:r w:rsidR="001664CF">
        <w:rPr>
          <w:color w:val="auto"/>
          <w:sz w:val="28"/>
          <w:szCs w:val="28"/>
        </w:rPr>
        <w:t xml:space="preserve">наличие </w:t>
      </w:r>
      <w:r w:rsidRPr="00530841">
        <w:rPr>
          <w:color w:val="auto"/>
          <w:sz w:val="28"/>
          <w:szCs w:val="28"/>
        </w:rPr>
        <w:t>зал</w:t>
      </w:r>
      <w:r w:rsidR="001664CF">
        <w:rPr>
          <w:color w:val="auto"/>
          <w:sz w:val="28"/>
          <w:szCs w:val="28"/>
        </w:rPr>
        <w:t>а</w:t>
      </w:r>
      <w:r w:rsidRPr="00530841">
        <w:rPr>
          <w:color w:val="auto"/>
          <w:sz w:val="28"/>
          <w:szCs w:val="28"/>
        </w:rPr>
        <w:t xml:space="preserve"> ожидания, мест для заполнения запросов </w:t>
      </w:r>
      <w:r w:rsidR="001664CF">
        <w:rPr>
          <w:color w:val="auto"/>
          <w:sz w:val="28"/>
          <w:szCs w:val="28"/>
        </w:rPr>
        <w:t>на</w:t>
      </w:r>
      <w:r w:rsidRPr="00530841">
        <w:rPr>
          <w:color w:val="auto"/>
          <w:sz w:val="28"/>
          <w:szCs w:val="28"/>
        </w:rPr>
        <w:t xml:space="preserve"> предоставлени</w:t>
      </w:r>
      <w:r w:rsidR="001664CF">
        <w:rPr>
          <w:color w:val="auto"/>
          <w:sz w:val="28"/>
          <w:szCs w:val="28"/>
        </w:rPr>
        <w:t>е</w:t>
      </w:r>
      <w:r w:rsidRPr="00530841">
        <w:rPr>
          <w:color w:val="auto"/>
          <w:sz w:val="28"/>
          <w:szCs w:val="28"/>
        </w:rPr>
        <w:t xml:space="preserve"> государственной услуги, информационны</w:t>
      </w:r>
      <w:r w:rsidR="001664CF">
        <w:rPr>
          <w:color w:val="auto"/>
          <w:sz w:val="28"/>
          <w:szCs w:val="28"/>
        </w:rPr>
        <w:t>х</w:t>
      </w:r>
      <w:r w:rsidRPr="00530841">
        <w:rPr>
          <w:color w:val="auto"/>
          <w:sz w:val="28"/>
          <w:szCs w:val="28"/>
        </w:rPr>
        <w:t xml:space="preserve"> стенд</w:t>
      </w:r>
      <w:r w:rsidR="001664CF">
        <w:rPr>
          <w:color w:val="auto"/>
          <w:sz w:val="28"/>
          <w:szCs w:val="28"/>
        </w:rPr>
        <w:t>ов</w:t>
      </w:r>
      <w:r w:rsidRPr="00530841">
        <w:rPr>
          <w:color w:val="auto"/>
          <w:sz w:val="28"/>
          <w:szCs w:val="28"/>
        </w:rPr>
        <w:t xml:space="preserve"> с образцами заполнения</w:t>
      </w:r>
      <w:r w:rsidR="002765FB">
        <w:rPr>
          <w:color w:val="auto"/>
          <w:sz w:val="28"/>
          <w:szCs w:val="28"/>
        </w:rPr>
        <w:t xml:space="preserve"> таких запросов</w:t>
      </w:r>
      <w:r w:rsidRPr="00530841">
        <w:rPr>
          <w:color w:val="auto"/>
          <w:sz w:val="28"/>
          <w:szCs w:val="28"/>
        </w:rPr>
        <w:t xml:space="preserve"> и перечнем документов и (или) информации, необходимы</w:t>
      </w:r>
      <w:r w:rsidR="002765FB">
        <w:rPr>
          <w:color w:val="auto"/>
          <w:sz w:val="28"/>
          <w:szCs w:val="28"/>
        </w:rPr>
        <w:t>х</w:t>
      </w:r>
      <w:r w:rsidRPr="00530841">
        <w:rPr>
          <w:color w:val="auto"/>
          <w:sz w:val="28"/>
          <w:szCs w:val="28"/>
        </w:rPr>
        <w:t xml:space="preserve"> для предоставления каждой государственной услуги, а также требования к обеспечению доступности</w:t>
      </w:r>
      <w:proofErr w:type="gramEnd"/>
      <w:r w:rsidRPr="00530841">
        <w:rPr>
          <w:color w:val="auto"/>
          <w:sz w:val="28"/>
          <w:szCs w:val="28"/>
        </w:rPr>
        <w:t xml:space="preserve"> для </w:t>
      </w:r>
      <w:r w:rsidRPr="00530841">
        <w:rPr>
          <w:color w:val="auto"/>
          <w:sz w:val="28"/>
          <w:szCs w:val="28"/>
        </w:rPr>
        <w:lastRenderedPageBreak/>
        <w:t>инвалидов указанных объектов в соответствии с законодательством Российской Федерации о социальной защите инвалидов.</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2.</w:t>
      </w:r>
      <w:r w:rsidR="00B81403" w:rsidRPr="00530841">
        <w:rPr>
          <w:color w:val="auto"/>
          <w:sz w:val="28"/>
          <w:szCs w:val="28"/>
        </w:rPr>
        <w:t>1</w:t>
      </w:r>
      <w:r w:rsidR="00626CEB">
        <w:rPr>
          <w:color w:val="auto"/>
          <w:sz w:val="28"/>
          <w:szCs w:val="28"/>
        </w:rPr>
        <w:t>6</w:t>
      </w:r>
      <w:r w:rsidR="00B81403" w:rsidRPr="00530841">
        <w:rPr>
          <w:color w:val="auto"/>
          <w:sz w:val="28"/>
          <w:szCs w:val="28"/>
        </w:rPr>
        <w:t>.</w:t>
      </w:r>
      <w:r w:rsidRPr="00530841">
        <w:rPr>
          <w:color w:val="auto"/>
          <w:sz w:val="28"/>
          <w:szCs w:val="28"/>
        </w:rPr>
        <w:t xml:space="preserve"> </w:t>
      </w:r>
      <w:proofErr w:type="gramStart"/>
      <w:r w:rsidRPr="00530841">
        <w:rPr>
          <w:color w:val="auto"/>
          <w:sz w:val="28"/>
          <w:szCs w:val="28"/>
        </w:rPr>
        <w:t xml:space="preserve">В подраздел </w:t>
      </w:r>
      <w:r w:rsidR="00AC629A" w:rsidRPr="00530841">
        <w:rPr>
          <w:color w:val="auto"/>
          <w:sz w:val="28"/>
          <w:szCs w:val="28"/>
        </w:rPr>
        <w:t>«</w:t>
      </w:r>
      <w:r w:rsidRPr="00530841">
        <w:rPr>
          <w:color w:val="auto"/>
          <w:sz w:val="28"/>
          <w:szCs w:val="28"/>
        </w:rPr>
        <w:t xml:space="preserve">Показатели </w:t>
      </w:r>
      <w:r w:rsidR="0001614B" w:rsidRPr="00530841">
        <w:rPr>
          <w:color w:val="auto"/>
          <w:sz w:val="28"/>
          <w:szCs w:val="28"/>
        </w:rPr>
        <w:t xml:space="preserve">доступности </w:t>
      </w:r>
      <w:r w:rsidRPr="00530841">
        <w:rPr>
          <w:color w:val="auto"/>
          <w:sz w:val="28"/>
          <w:szCs w:val="28"/>
        </w:rPr>
        <w:t xml:space="preserve">и </w:t>
      </w:r>
      <w:r w:rsidR="0001614B" w:rsidRPr="00530841">
        <w:rPr>
          <w:color w:val="auto"/>
          <w:sz w:val="28"/>
          <w:szCs w:val="28"/>
        </w:rPr>
        <w:t xml:space="preserve">качества </w:t>
      </w:r>
      <w:r w:rsidRPr="00530841">
        <w:rPr>
          <w:color w:val="auto"/>
          <w:sz w:val="28"/>
          <w:szCs w:val="28"/>
        </w:rPr>
        <w:t>государственной услуги</w:t>
      </w:r>
      <w:r w:rsidR="00AC629A" w:rsidRPr="00530841">
        <w:rPr>
          <w:color w:val="auto"/>
          <w:sz w:val="28"/>
          <w:szCs w:val="28"/>
        </w:rPr>
        <w:t>»</w:t>
      </w:r>
      <w:r w:rsidRPr="00530841">
        <w:rPr>
          <w:color w:val="auto"/>
          <w:sz w:val="28"/>
          <w:szCs w:val="28"/>
        </w:rPr>
        <w:t xml:space="preserve"> включается перечень показателей </w:t>
      </w:r>
      <w:r w:rsidR="00D06314" w:rsidRPr="00530841">
        <w:rPr>
          <w:color w:val="auto"/>
          <w:sz w:val="28"/>
          <w:szCs w:val="28"/>
        </w:rPr>
        <w:t xml:space="preserve">доступности и </w:t>
      </w:r>
      <w:r w:rsidRPr="00530841">
        <w:rPr>
          <w:color w:val="auto"/>
          <w:sz w:val="28"/>
          <w:szCs w:val="28"/>
        </w:rPr>
        <w:t>качества государственной услуги, в том числе доступность электронных форм документов, необходимых для предоставления</w:t>
      </w:r>
      <w:r w:rsidR="002765FB">
        <w:rPr>
          <w:color w:val="auto"/>
          <w:sz w:val="28"/>
          <w:szCs w:val="28"/>
        </w:rPr>
        <w:t xml:space="preserve"> государственной</w:t>
      </w:r>
      <w:r w:rsidRPr="00530841">
        <w:rPr>
          <w:color w:val="auto"/>
          <w:sz w:val="28"/>
          <w:szCs w:val="28"/>
        </w:rPr>
        <w:t xml:space="preserve"> услуги, возможность подачи запроса на получение государственной услуги и документов в электронной форме, своевременное предоставление государственной услуги (отсутствие нарушений сроков предоставления государственной услуги), предоставление государственной услуги в соответствии с вариантом предоставления государственной услуги</w:t>
      </w:r>
      <w:proofErr w:type="gramEnd"/>
      <w:r w:rsidRPr="00530841">
        <w:rPr>
          <w:color w:val="auto"/>
          <w:sz w:val="28"/>
          <w:szCs w:val="28"/>
        </w:rPr>
        <w:t>, доступность инструментов совершения в электронном виде платежей, необходимых для получения государственной услуги, удобство информирования заявителя о ходе предоставления государственной услуги, а также получения результата предоставления</w:t>
      </w:r>
      <w:r w:rsidR="002765FB">
        <w:rPr>
          <w:color w:val="auto"/>
          <w:sz w:val="28"/>
          <w:szCs w:val="28"/>
        </w:rPr>
        <w:t xml:space="preserve"> государственной</w:t>
      </w:r>
      <w:r w:rsidRPr="00530841">
        <w:rPr>
          <w:color w:val="auto"/>
          <w:sz w:val="28"/>
          <w:szCs w:val="28"/>
        </w:rPr>
        <w:t xml:space="preserve">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2</w:t>
      </w:r>
      <w:r w:rsidR="00B81403" w:rsidRPr="00530841">
        <w:rPr>
          <w:color w:val="auto"/>
          <w:sz w:val="28"/>
          <w:szCs w:val="28"/>
        </w:rPr>
        <w:t>.1</w:t>
      </w:r>
      <w:r w:rsidR="00626CEB">
        <w:rPr>
          <w:color w:val="auto"/>
          <w:sz w:val="28"/>
          <w:szCs w:val="28"/>
        </w:rPr>
        <w:t>7</w:t>
      </w:r>
      <w:r w:rsidRPr="00530841">
        <w:rPr>
          <w:color w:val="auto"/>
          <w:sz w:val="28"/>
          <w:szCs w:val="28"/>
        </w:rPr>
        <w:t xml:space="preserve">. В подраздел </w:t>
      </w:r>
      <w:r w:rsidR="00B753CA" w:rsidRPr="00530841">
        <w:rPr>
          <w:color w:val="auto"/>
          <w:sz w:val="28"/>
          <w:szCs w:val="28"/>
        </w:rPr>
        <w:t>«</w:t>
      </w:r>
      <w:r w:rsidRPr="00530841">
        <w:rPr>
          <w:color w:val="auto"/>
          <w:sz w:val="28"/>
          <w:szCs w:val="28"/>
        </w:rPr>
        <w:t>Иные требования к предоставлению государственной услуги</w:t>
      </w:r>
      <w:r w:rsidR="00B753CA" w:rsidRPr="00530841">
        <w:rPr>
          <w:color w:val="auto"/>
          <w:sz w:val="28"/>
          <w:szCs w:val="28"/>
        </w:rPr>
        <w:t>»</w:t>
      </w:r>
      <w:r w:rsidRPr="00530841">
        <w:rPr>
          <w:color w:val="auto"/>
          <w:sz w:val="28"/>
          <w:szCs w:val="28"/>
        </w:rPr>
        <w:t xml:space="preserve"> включаются следующие положения:</w:t>
      </w:r>
    </w:p>
    <w:p w:rsidR="003E4670" w:rsidRPr="00530841" w:rsidRDefault="003E4670" w:rsidP="00761A35">
      <w:pPr>
        <w:autoSpaceDE w:val="0"/>
        <w:autoSpaceDN w:val="0"/>
        <w:adjustRightInd w:val="0"/>
        <w:spacing w:line="360" w:lineRule="auto"/>
        <w:ind w:firstLine="709"/>
        <w:jc w:val="both"/>
        <w:rPr>
          <w:color w:val="auto"/>
          <w:sz w:val="28"/>
          <w:szCs w:val="28"/>
        </w:rPr>
      </w:pPr>
      <w:bookmarkStart w:id="13" w:name="Par87"/>
      <w:bookmarkEnd w:id="13"/>
      <w:r w:rsidRPr="00530841">
        <w:rPr>
          <w:color w:val="auto"/>
          <w:sz w:val="28"/>
          <w:szCs w:val="28"/>
        </w:rPr>
        <w:t>перечень услуг, которые являются необходимыми и обязательными для предоставления государственной услуги;</w:t>
      </w:r>
    </w:p>
    <w:p w:rsidR="003E4670" w:rsidRPr="00530841" w:rsidRDefault="000F0A16" w:rsidP="00761A35">
      <w:pPr>
        <w:autoSpaceDE w:val="0"/>
        <w:autoSpaceDN w:val="0"/>
        <w:adjustRightInd w:val="0"/>
        <w:spacing w:line="360" w:lineRule="auto"/>
        <w:ind w:firstLine="709"/>
        <w:jc w:val="both"/>
        <w:rPr>
          <w:color w:val="auto"/>
          <w:sz w:val="28"/>
          <w:szCs w:val="28"/>
        </w:rPr>
      </w:pPr>
      <w:r w:rsidRPr="00530841">
        <w:rPr>
          <w:color w:val="auto"/>
          <w:sz w:val="28"/>
          <w:szCs w:val="28"/>
        </w:rPr>
        <w:t>р</w:t>
      </w:r>
      <w:r w:rsidR="003E4670" w:rsidRPr="00530841">
        <w:rPr>
          <w:color w:val="auto"/>
          <w:sz w:val="28"/>
          <w:szCs w:val="28"/>
        </w:rPr>
        <w:t xml:space="preserve">азмер платы за предоставление </w:t>
      </w:r>
      <w:r w:rsidR="00302C01" w:rsidRPr="00530841">
        <w:rPr>
          <w:color w:val="auto"/>
          <w:sz w:val="28"/>
          <w:szCs w:val="28"/>
        </w:rPr>
        <w:t xml:space="preserve">услуг, которые являются необходимыми и обязательными для предоставления государственной услуги, </w:t>
      </w:r>
      <w:r w:rsidR="003E4670" w:rsidRPr="00530841">
        <w:rPr>
          <w:color w:val="auto"/>
          <w:sz w:val="28"/>
          <w:szCs w:val="28"/>
        </w:rPr>
        <w:t>в случаях, когда размер платы установлен законодательством Российской Федерации;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перечень информационных систем, используемых для предоставления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2</w:t>
      </w:r>
      <w:r w:rsidR="00B81403" w:rsidRPr="00530841">
        <w:rPr>
          <w:color w:val="auto"/>
          <w:sz w:val="28"/>
          <w:szCs w:val="28"/>
        </w:rPr>
        <w:t>.1</w:t>
      </w:r>
      <w:r w:rsidR="00626CEB">
        <w:rPr>
          <w:color w:val="auto"/>
          <w:sz w:val="28"/>
          <w:szCs w:val="28"/>
        </w:rPr>
        <w:t>8.</w:t>
      </w:r>
      <w:r w:rsidRPr="00530841">
        <w:rPr>
          <w:color w:val="auto"/>
          <w:sz w:val="28"/>
          <w:szCs w:val="28"/>
        </w:rPr>
        <w:t xml:space="preserve"> Раздел </w:t>
      </w:r>
      <w:r w:rsidR="00B753CA" w:rsidRPr="00530841">
        <w:rPr>
          <w:color w:val="auto"/>
          <w:sz w:val="28"/>
          <w:szCs w:val="28"/>
        </w:rPr>
        <w:t>«</w:t>
      </w:r>
      <w:r w:rsidRPr="00530841">
        <w:rPr>
          <w:color w:val="auto"/>
          <w:sz w:val="28"/>
          <w:szCs w:val="28"/>
        </w:rPr>
        <w:t>Состав, последовательность и сроки выполнения административных процедур</w:t>
      </w:r>
      <w:r w:rsidR="00B753CA" w:rsidRPr="00530841">
        <w:rPr>
          <w:color w:val="auto"/>
          <w:sz w:val="28"/>
          <w:szCs w:val="28"/>
        </w:rPr>
        <w:t>»</w:t>
      </w:r>
      <w:r w:rsidRPr="00530841">
        <w:rPr>
          <w:color w:val="auto"/>
          <w:sz w:val="28"/>
          <w:szCs w:val="28"/>
        </w:rPr>
        <w:t xml:space="preserve">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w:t>
      </w:r>
      <w:r w:rsidRPr="00530841">
        <w:rPr>
          <w:color w:val="auto"/>
          <w:sz w:val="28"/>
          <w:szCs w:val="28"/>
        </w:rPr>
        <w:lastRenderedPageBreak/>
        <w:t>выполнения административных процедур (действий) в многофункциональных центрах и должен содержать следующие подразделы:</w:t>
      </w:r>
    </w:p>
    <w:p w:rsidR="003E4670" w:rsidRPr="00530841" w:rsidRDefault="003E4670" w:rsidP="00761A35">
      <w:pPr>
        <w:autoSpaceDE w:val="0"/>
        <w:autoSpaceDN w:val="0"/>
        <w:adjustRightInd w:val="0"/>
        <w:spacing w:line="360" w:lineRule="auto"/>
        <w:ind w:firstLine="709"/>
        <w:jc w:val="both"/>
        <w:rPr>
          <w:color w:val="auto"/>
          <w:sz w:val="28"/>
          <w:szCs w:val="28"/>
        </w:rPr>
      </w:pPr>
      <w:bookmarkStart w:id="14" w:name="Par91"/>
      <w:bookmarkEnd w:id="14"/>
      <w:r w:rsidRPr="00530841">
        <w:rPr>
          <w:color w:val="auto"/>
          <w:sz w:val="28"/>
          <w:szCs w:val="28"/>
        </w:rPr>
        <w:t>перечень вариантов предоставления государственной услуги, включающий в том числе варианты предоставления государственной услуги, необходимы</w:t>
      </w:r>
      <w:r w:rsidR="002765FB">
        <w:rPr>
          <w:color w:val="auto"/>
          <w:sz w:val="28"/>
          <w:szCs w:val="28"/>
        </w:rPr>
        <w:t>е</w:t>
      </w:r>
      <w:r w:rsidRPr="00530841">
        <w:rPr>
          <w:color w:val="auto"/>
          <w:sz w:val="28"/>
          <w:szCs w:val="28"/>
        </w:rPr>
        <w:t xml:space="preserve">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 для выдачи дубликата документа, выданного по результатам предоставления государственной услуги, в том числе исчерпывающий перечень оснований для отказа в выдаче такого дубликата, а также порядок оставления запроса </w:t>
      </w:r>
      <w:r w:rsidR="00C67BE7">
        <w:rPr>
          <w:color w:val="auto"/>
          <w:sz w:val="28"/>
          <w:szCs w:val="28"/>
        </w:rPr>
        <w:t xml:space="preserve">на </w:t>
      </w:r>
      <w:r w:rsidRPr="00530841">
        <w:rPr>
          <w:color w:val="auto"/>
          <w:sz w:val="28"/>
          <w:szCs w:val="28"/>
        </w:rPr>
        <w:t>предоставлени</w:t>
      </w:r>
      <w:r w:rsidR="00C67BE7">
        <w:rPr>
          <w:color w:val="auto"/>
          <w:sz w:val="28"/>
          <w:szCs w:val="28"/>
        </w:rPr>
        <w:t>е</w:t>
      </w:r>
      <w:r w:rsidRPr="00530841">
        <w:rPr>
          <w:color w:val="auto"/>
          <w:sz w:val="28"/>
          <w:szCs w:val="28"/>
        </w:rPr>
        <w:t xml:space="preserve"> государственной услуги без рассмотрения (при необходимости);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описание административной процедуры профилирования заявителя;</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подразделы, содержащие описание вариантов предоставления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2.</w:t>
      </w:r>
      <w:r w:rsidR="00B81403" w:rsidRPr="00530841">
        <w:rPr>
          <w:color w:val="auto"/>
          <w:sz w:val="28"/>
          <w:szCs w:val="28"/>
        </w:rPr>
        <w:t>1</w:t>
      </w:r>
      <w:r w:rsidR="00626CEB">
        <w:rPr>
          <w:color w:val="auto"/>
          <w:sz w:val="28"/>
          <w:szCs w:val="28"/>
        </w:rPr>
        <w:t>9</w:t>
      </w:r>
      <w:r w:rsidR="00B81403" w:rsidRPr="00530841">
        <w:rPr>
          <w:color w:val="auto"/>
          <w:sz w:val="28"/>
          <w:szCs w:val="28"/>
        </w:rPr>
        <w:t>.</w:t>
      </w:r>
      <w:r w:rsidRPr="00530841">
        <w:rPr>
          <w:color w:val="auto"/>
          <w:sz w:val="28"/>
          <w:szCs w:val="28"/>
        </w:rPr>
        <w:t xml:space="preserve"> В описание административной процедуры </w:t>
      </w:r>
      <w:r w:rsidR="00FB2863">
        <w:rPr>
          <w:color w:val="auto"/>
          <w:sz w:val="28"/>
          <w:szCs w:val="28"/>
        </w:rPr>
        <w:t xml:space="preserve">по </w:t>
      </w:r>
      <w:r w:rsidR="006E2940">
        <w:rPr>
          <w:color w:val="auto"/>
          <w:sz w:val="28"/>
          <w:szCs w:val="28"/>
        </w:rPr>
        <w:t>п</w:t>
      </w:r>
      <w:r w:rsidRPr="00530841">
        <w:rPr>
          <w:color w:val="auto"/>
          <w:sz w:val="28"/>
          <w:szCs w:val="28"/>
        </w:rPr>
        <w:t>рофилировани</w:t>
      </w:r>
      <w:r w:rsidR="00FB2863">
        <w:rPr>
          <w:color w:val="auto"/>
          <w:sz w:val="28"/>
          <w:szCs w:val="28"/>
        </w:rPr>
        <w:t>ю</w:t>
      </w:r>
      <w:r w:rsidRPr="00530841">
        <w:rPr>
          <w:color w:val="auto"/>
          <w:sz w:val="28"/>
          <w:szCs w:val="28"/>
        </w:rPr>
        <w:t xml:space="preserve"> заявителя включаются способы и порядок определения и предъявления необходимого заявителю варианта предоставления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2.</w:t>
      </w:r>
      <w:r w:rsidR="00626CEB">
        <w:rPr>
          <w:color w:val="auto"/>
          <w:sz w:val="28"/>
          <w:szCs w:val="28"/>
        </w:rPr>
        <w:t>20</w:t>
      </w:r>
      <w:r w:rsidR="00B81403" w:rsidRPr="00530841">
        <w:rPr>
          <w:color w:val="auto"/>
          <w:sz w:val="28"/>
          <w:szCs w:val="28"/>
        </w:rPr>
        <w:t>.</w:t>
      </w:r>
      <w:r w:rsidRPr="00530841">
        <w:rPr>
          <w:color w:val="auto"/>
          <w:sz w:val="28"/>
          <w:szCs w:val="28"/>
        </w:rPr>
        <w:t xml:space="preserve"> Подразделы, содержащие описани</w:t>
      </w:r>
      <w:r w:rsidR="006E2940">
        <w:rPr>
          <w:color w:val="auto"/>
          <w:sz w:val="28"/>
          <w:szCs w:val="28"/>
        </w:rPr>
        <w:t>я</w:t>
      </w:r>
      <w:r w:rsidRPr="00530841">
        <w:rPr>
          <w:color w:val="auto"/>
          <w:sz w:val="28"/>
          <w:szCs w:val="28"/>
        </w:rPr>
        <w:t xml:space="preserve"> вариантов предоставления государственной услуги, формируются по количеству вариантов предоставления </w:t>
      </w:r>
      <w:r w:rsidR="006E2940">
        <w:rPr>
          <w:color w:val="auto"/>
          <w:sz w:val="28"/>
          <w:szCs w:val="28"/>
        </w:rPr>
        <w:t xml:space="preserve">государственной </w:t>
      </w:r>
      <w:r w:rsidRPr="00530841">
        <w:rPr>
          <w:color w:val="auto"/>
          <w:sz w:val="28"/>
          <w:szCs w:val="28"/>
        </w:rPr>
        <w:t>услуги и должны содержать результат предоставления государственной услуги, перечень и описание административных процедур предоставления государственной услуги, а также максимальный срок предоставления государственной услуги в соответствии с вариантом предоставления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2.</w:t>
      </w:r>
      <w:r w:rsidR="00626CEB">
        <w:rPr>
          <w:color w:val="auto"/>
          <w:sz w:val="28"/>
          <w:szCs w:val="28"/>
        </w:rPr>
        <w:t>21</w:t>
      </w:r>
      <w:r w:rsidR="00B81403" w:rsidRPr="00530841">
        <w:rPr>
          <w:color w:val="auto"/>
          <w:sz w:val="28"/>
          <w:szCs w:val="28"/>
        </w:rPr>
        <w:t xml:space="preserve">. </w:t>
      </w:r>
      <w:r w:rsidRPr="00530841">
        <w:rPr>
          <w:color w:val="auto"/>
          <w:sz w:val="28"/>
          <w:szCs w:val="28"/>
        </w:rPr>
        <w:t>В описание административной процедуры</w:t>
      </w:r>
      <w:r w:rsidR="00C67BE7">
        <w:rPr>
          <w:color w:val="auto"/>
          <w:sz w:val="28"/>
          <w:szCs w:val="28"/>
        </w:rPr>
        <w:t xml:space="preserve"> по</w:t>
      </w:r>
      <w:r w:rsidRPr="00530841">
        <w:rPr>
          <w:color w:val="auto"/>
          <w:sz w:val="28"/>
          <w:szCs w:val="28"/>
        </w:rPr>
        <w:t xml:space="preserve"> прием</w:t>
      </w:r>
      <w:r w:rsidR="00C67BE7">
        <w:rPr>
          <w:color w:val="auto"/>
          <w:sz w:val="28"/>
          <w:szCs w:val="28"/>
        </w:rPr>
        <w:t>у</w:t>
      </w:r>
      <w:r w:rsidRPr="00530841">
        <w:rPr>
          <w:color w:val="auto"/>
          <w:sz w:val="28"/>
          <w:szCs w:val="28"/>
        </w:rPr>
        <w:t xml:space="preserve"> запроса</w:t>
      </w:r>
      <w:r w:rsidR="00C67BE7">
        <w:rPr>
          <w:color w:val="auto"/>
          <w:sz w:val="28"/>
          <w:szCs w:val="28"/>
        </w:rPr>
        <w:t xml:space="preserve"> на предоставление государственной услуги</w:t>
      </w:r>
      <w:r w:rsidRPr="00530841">
        <w:rPr>
          <w:color w:val="auto"/>
          <w:sz w:val="28"/>
          <w:szCs w:val="28"/>
        </w:rPr>
        <w:t xml:space="preserve"> и документов и (или) информации, </w:t>
      </w:r>
      <w:r w:rsidRPr="00530841">
        <w:rPr>
          <w:color w:val="auto"/>
          <w:sz w:val="28"/>
          <w:szCs w:val="28"/>
        </w:rPr>
        <w:lastRenderedPageBreak/>
        <w:t>необходимых для предоставления государственной услуги, включаются следующие положения:</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 xml:space="preserve">состав запроса </w:t>
      </w:r>
      <w:r w:rsidR="00C67BE7">
        <w:rPr>
          <w:color w:val="auto"/>
          <w:sz w:val="28"/>
          <w:szCs w:val="28"/>
        </w:rPr>
        <w:t>на предоставление государственной услуги</w:t>
      </w:r>
      <w:r w:rsidR="00C67BE7" w:rsidRPr="00530841">
        <w:rPr>
          <w:color w:val="auto"/>
          <w:sz w:val="28"/>
          <w:szCs w:val="28"/>
        </w:rPr>
        <w:t xml:space="preserve"> </w:t>
      </w:r>
      <w:r w:rsidRPr="00530841">
        <w:rPr>
          <w:color w:val="auto"/>
          <w:sz w:val="28"/>
          <w:szCs w:val="28"/>
        </w:rPr>
        <w:t>и перечень документов и (или) информации, необходимы</w:t>
      </w:r>
      <w:r w:rsidR="006E2940">
        <w:rPr>
          <w:color w:val="auto"/>
          <w:sz w:val="28"/>
          <w:szCs w:val="28"/>
        </w:rPr>
        <w:t>х</w:t>
      </w:r>
      <w:r w:rsidRPr="00530841">
        <w:rPr>
          <w:color w:val="auto"/>
          <w:sz w:val="28"/>
          <w:szCs w:val="28"/>
        </w:rPr>
        <w:t xml:space="preserve"> для предоставления государственной услуги</w:t>
      </w:r>
      <w:r w:rsidR="00D06314">
        <w:rPr>
          <w:color w:val="auto"/>
          <w:sz w:val="28"/>
          <w:szCs w:val="28"/>
        </w:rPr>
        <w:t>,</w:t>
      </w:r>
      <w:r w:rsidRPr="00530841">
        <w:rPr>
          <w:color w:val="auto"/>
          <w:sz w:val="28"/>
          <w:szCs w:val="28"/>
        </w:rPr>
        <w:t xml:space="preserve"> в соответствии с вариантом предоставления государственной услуги, а также способы подачи запроса</w:t>
      </w:r>
      <w:r w:rsidR="0041005F" w:rsidRPr="0041005F">
        <w:rPr>
          <w:color w:val="auto"/>
          <w:sz w:val="28"/>
          <w:szCs w:val="28"/>
        </w:rPr>
        <w:t xml:space="preserve"> </w:t>
      </w:r>
      <w:r w:rsidR="0041005F">
        <w:rPr>
          <w:color w:val="auto"/>
          <w:sz w:val="28"/>
          <w:szCs w:val="28"/>
        </w:rPr>
        <w:t>на предоставление государственной услуги</w:t>
      </w:r>
      <w:r w:rsidRPr="00530841">
        <w:rPr>
          <w:color w:val="auto"/>
          <w:sz w:val="28"/>
          <w:szCs w:val="28"/>
        </w:rPr>
        <w:t xml:space="preserve"> и документов и (или) информации;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 xml:space="preserve">способы установления личности заявителя (представителя заявителя) для каждого способа подачи запроса </w:t>
      </w:r>
      <w:r w:rsidR="0041005F">
        <w:rPr>
          <w:color w:val="auto"/>
          <w:sz w:val="28"/>
          <w:szCs w:val="28"/>
        </w:rPr>
        <w:t>на предоставление государственной услуги</w:t>
      </w:r>
      <w:r w:rsidR="0041005F" w:rsidRPr="00530841">
        <w:rPr>
          <w:color w:val="auto"/>
          <w:sz w:val="28"/>
          <w:szCs w:val="28"/>
        </w:rPr>
        <w:t xml:space="preserve"> </w:t>
      </w:r>
      <w:r w:rsidRPr="00530841">
        <w:rPr>
          <w:color w:val="auto"/>
          <w:sz w:val="28"/>
          <w:szCs w:val="28"/>
        </w:rPr>
        <w:t>и документов и (или) информации, необходимых для предоставления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 xml:space="preserve">наличие (отсутствие) возможности подачи запроса </w:t>
      </w:r>
      <w:r w:rsidR="0041005F">
        <w:rPr>
          <w:color w:val="auto"/>
          <w:sz w:val="28"/>
          <w:szCs w:val="28"/>
        </w:rPr>
        <w:t>на предоставление государственной услуги</w:t>
      </w:r>
      <w:r w:rsidR="0041005F" w:rsidRPr="00530841">
        <w:rPr>
          <w:color w:val="auto"/>
          <w:sz w:val="28"/>
          <w:szCs w:val="28"/>
        </w:rPr>
        <w:t xml:space="preserve"> </w:t>
      </w:r>
      <w:r w:rsidRPr="00530841">
        <w:rPr>
          <w:color w:val="auto"/>
          <w:sz w:val="28"/>
          <w:szCs w:val="28"/>
        </w:rPr>
        <w:t>представителем заявителя;</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 xml:space="preserve">основания для принятия решения об отказе в приеме запроса </w:t>
      </w:r>
      <w:r w:rsidR="0041005F">
        <w:rPr>
          <w:color w:val="auto"/>
          <w:sz w:val="28"/>
          <w:szCs w:val="28"/>
        </w:rPr>
        <w:t>на предоставление государственной услуги</w:t>
      </w:r>
      <w:r w:rsidR="0041005F" w:rsidRPr="00530841">
        <w:rPr>
          <w:color w:val="auto"/>
          <w:sz w:val="28"/>
          <w:szCs w:val="28"/>
        </w:rPr>
        <w:t xml:space="preserve"> </w:t>
      </w:r>
      <w:r w:rsidRPr="00530841">
        <w:rPr>
          <w:color w:val="auto"/>
          <w:sz w:val="28"/>
          <w:szCs w:val="28"/>
        </w:rPr>
        <w:t xml:space="preserve">и документов и (или) информации, </w:t>
      </w:r>
      <w:r w:rsidR="006E2940" w:rsidRPr="00530841">
        <w:rPr>
          <w:color w:val="auto"/>
          <w:sz w:val="28"/>
          <w:szCs w:val="28"/>
        </w:rPr>
        <w:t>необходимы</w:t>
      </w:r>
      <w:r w:rsidR="006E2940">
        <w:rPr>
          <w:color w:val="auto"/>
          <w:sz w:val="28"/>
          <w:szCs w:val="28"/>
        </w:rPr>
        <w:t>х</w:t>
      </w:r>
      <w:r w:rsidR="006E2940" w:rsidRPr="00530841">
        <w:rPr>
          <w:color w:val="auto"/>
          <w:sz w:val="28"/>
          <w:szCs w:val="28"/>
        </w:rPr>
        <w:t xml:space="preserve"> для предоставления государственной услуги</w:t>
      </w:r>
      <w:r w:rsidR="006E2940">
        <w:rPr>
          <w:color w:val="auto"/>
          <w:sz w:val="28"/>
          <w:szCs w:val="28"/>
        </w:rPr>
        <w:t>,</w:t>
      </w:r>
      <w:r w:rsidR="006E2940" w:rsidRPr="00530841">
        <w:rPr>
          <w:color w:val="auto"/>
          <w:sz w:val="28"/>
          <w:szCs w:val="28"/>
        </w:rPr>
        <w:t xml:space="preserve"> </w:t>
      </w:r>
      <w:r w:rsidRPr="00530841">
        <w:rPr>
          <w:color w:val="auto"/>
          <w:sz w:val="28"/>
          <w:szCs w:val="28"/>
        </w:rPr>
        <w:t xml:space="preserve">а в случае отсутствия таких оснований </w:t>
      </w:r>
      <w:r w:rsidR="00417FB2" w:rsidRPr="00B93C26">
        <w:rPr>
          <w:bCs/>
          <w:color w:val="auto"/>
          <w:sz w:val="28"/>
          <w:szCs w:val="28"/>
        </w:rPr>
        <w:t>–</w:t>
      </w:r>
      <w:r w:rsidRPr="00530841">
        <w:rPr>
          <w:color w:val="auto"/>
          <w:sz w:val="28"/>
          <w:szCs w:val="28"/>
        </w:rPr>
        <w:t xml:space="preserve"> указание на их отсутствие;</w:t>
      </w:r>
    </w:p>
    <w:p w:rsidR="003E4670" w:rsidRPr="00530841" w:rsidRDefault="0041005F" w:rsidP="00761A35">
      <w:pPr>
        <w:autoSpaceDE w:val="0"/>
        <w:autoSpaceDN w:val="0"/>
        <w:adjustRightInd w:val="0"/>
        <w:spacing w:line="360" w:lineRule="auto"/>
        <w:ind w:firstLine="709"/>
        <w:jc w:val="both"/>
        <w:rPr>
          <w:color w:val="auto"/>
          <w:sz w:val="28"/>
          <w:szCs w:val="28"/>
        </w:rPr>
      </w:pPr>
      <w:r>
        <w:rPr>
          <w:color w:val="auto"/>
          <w:sz w:val="28"/>
          <w:szCs w:val="28"/>
        </w:rPr>
        <w:t xml:space="preserve">перечень </w:t>
      </w:r>
      <w:r w:rsidR="003E4670" w:rsidRPr="00530841">
        <w:rPr>
          <w:color w:val="auto"/>
          <w:sz w:val="28"/>
          <w:szCs w:val="28"/>
        </w:rPr>
        <w:t>орган</w:t>
      </w:r>
      <w:r>
        <w:rPr>
          <w:color w:val="auto"/>
          <w:sz w:val="28"/>
          <w:szCs w:val="28"/>
        </w:rPr>
        <w:t>ов</w:t>
      </w:r>
      <w:r w:rsidR="003E4670" w:rsidRPr="00530841">
        <w:rPr>
          <w:color w:val="auto"/>
          <w:sz w:val="28"/>
          <w:szCs w:val="28"/>
        </w:rPr>
        <w:t xml:space="preserve"> исполнительной власти</w:t>
      </w:r>
      <w:r w:rsidR="00C55D23">
        <w:rPr>
          <w:color w:val="auto"/>
          <w:sz w:val="28"/>
          <w:szCs w:val="28"/>
        </w:rPr>
        <w:t xml:space="preserve"> Кировской области</w:t>
      </w:r>
      <w:r w:rsidR="003E4670" w:rsidRPr="00530841">
        <w:rPr>
          <w:color w:val="auto"/>
          <w:sz w:val="28"/>
          <w:szCs w:val="28"/>
        </w:rPr>
        <w:t xml:space="preserve">, </w:t>
      </w:r>
      <w:r w:rsidR="00C55D23">
        <w:rPr>
          <w:color w:val="auto"/>
          <w:sz w:val="28"/>
          <w:szCs w:val="28"/>
        </w:rPr>
        <w:t>орган</w:t>
      </w:r>
      <w:r>
        <w:rPr>
          <w:color w:val="auto"/>
          <w:sz w:val="28"/>
          <w:szCs w:val="28"/>
        </w:rPr>
        <w:t>ов</w:t>
      </w:r>
      <w:r w:rsidR="00C55D23">
        <w:rPr>
          <w:color w:val="auto"/>
          <w:sz w:val="28"/>
          <w:szCs w:val="28"/>
        </w:rPr>
        <w:t xml:space="preserve"> местного самоуправления муниципальных образований Кировской области, подведомственны</w:t>
      </w:r>
      <w:r>
        <w:rPr>
          <w:color w:val="auto"/>
          <w:sz w:val="28"/>
          <w:szCs w:val="28"/>
        </w:rPr>
        <w:t>х</w:t>
      </w:r>
      <w:r w:rsidR="00C55D23">
        <w:rPr>
          <w:color w:val="auto"/>
          <w:sz w:val="28"/>
          <w:szCs w:val="28"/>
        </w:rPr>
        <w:t xml:space="preserve"> им организаци</w:t>
      </w:r>
      <w:r w:rsidR="006E2940">
        <w:rPr>
          <w:color w:val="auto"/>
          <w:sz w:val="28"/>
          <w:szCs w:val="28"/>
        </w:rPr>
        <w:t>й</w:t>
      </w:r>
      <w:r w:rsidR="00C55D23">
        <w:rPr>
          <w:color w:val="auto"/>
          <w:sz w:val="28"/>
          <w:szCs w:val="28"/>
        </w:rPr>
        <w:t xml:space="preserve">, </w:t>
      </w:r>
      <w:r w:rsidR="003E4670" w:rsidRPr="00530841">
        <w:rPr>
          <w:color w:val="auto"/>
          <w:sz w:val="28"/>
          <w:szCs w:val="28"/>
        </w:rPr>
        <w:t>участвующи</w:t>
      </w:r>
      <w:r>
        <w:rPr>
          <w:color w:val="auto"/>
          <w:sz w:val="28"/>
          <w:szCs w:val="28"/>
        </w:rPr>
        <w:t>х</w:t>
      </w:r>
      <w:r w:rsidR="003E4670" w:rsidRPr="00530841">
        <w:rPr>
          <w:color w:val="auto"/>
          <w:sz w:val="28"/>
          <w:szCs w:val="28"/>
        </w:rPr>
        <w:t xml:space="preserve"> в приеме запроса </w:t>
      </w:r>
      <w:r>
        <w:rPr>
          <w:color w:val="auto"/>
          <w:sz w:val="28"/>
          <w:szCs w:val="28"/>
        </w:rPr>
        <w:t>на</w:t>
      </w:r>
      <w:r w:rsidR="003E4670" w:rsidRPr="00530841">
        <w:rPr>
          <w:color w:val="auto"/>
          <w:sz w:val="28"/>
          <w:szCs w:val="28"/>
        </w:rPr>
        <w:t xml:space="preserve"> предоставлени</w:t>
      </w:r>
      <w:r>
        <w:rPr>
          <w:color w:val="auto"/>
          <w:sz w:val="28"/>
          <w:szCs w:val="28"/>
        </w:rPr>
        <w:t>е</w:t>
      </w:r>
      <w:r w:rsidR="003E4670" w:rsidRPr="00530841">
        <w:rPr>
          <w:color w:val="auto"/>
          <w:sz w:val="28"/>
          <w:szCs w:val="28"/>
        </w:rPr>
        <w:t xml:space="preserve"> государственной услуги, в том числе сведения о возможности подачи запроса </w:t>
      </w:r>
      <w:r w:rsidR="006E2940">
        <w:rPr>
          <w:color w:val="auto"/>
          <w:sz w:val="28"/>
          <w:szCs w:val="28"/>
        </w:rPr>
        <w:t>на предоставление государственной услуги</w:t>
      </w:r>
      <w:r w:rsidR="006E2940" w:rsidRPr="00530841">
        <w:rPr>
          <w:color w:val="auto"/>
          <w:sz w:val="28"/>
          <w:szCs w:val="28"/>
        </w:rPr>
        <w:t xml:space="preserve"> </w:t>
      </w:r>
      <w:r w:rsidR="003E4670" w:rsidRPr="00530841">
        <w:rPr>
          <w:color w:val="auto"/>
          <w:sz w:val="28"/>
          <w:szCs w:val="28"/>
        </w:rPr>
        <w:t>в многофункциональный центр (при наличии такой возможности);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 xml:space="preserve">возможность (невозможность) приема органом, предоставляющим государственную услугу, или многофункциональным центром запроса </w:t>
      </w:r>
      <w:r w:rsidR="0041005F">
        <w:rPr>
          <w:color w:val="auto"/>
          <w:sz w:val="28"/>
          <w:szCs w:val="28"/>
        </w:rPr>
        <w:t>на предоставление государственной услуги</w:t>
      </w:r>
      <w:r w:rsidR="0041005F" w:rsidRPr="00530841">
        <w:rPr>
          <w:color w:val="auto"/>
          <w:sz w:val="28"/>
          <w:szCs w:val="28"/>
        </w:rPr>
        <w:t xml:space="preserve"> </w:t>
      </w:r>
      <w:r w:rsidRPr="00530841">
        <w:rPr>
          <w:color w:val="auto"/>
          <w:sz w:val="28"/>
          <w:szCs w:val="28"/>
        </w:rPr>
        <w:t>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lastRenderedPageBreak/>
        <w:t>срок регистрации запроса</w:t>
      </w:r>
      <w:r w:rsidR="0041005F" w:rsidRPr="0041005F">
        <w:rPr>
          <w:color w:val="auto"/>
          <w:sz w:val="28"/>
          <w:szCs w:val="28"/>
        </w:rPr>
        <w:t xml:space="preserve"> </w:t>
      </w:r>
      <w:r w:rsidR="0041005F">
        <w:rPr>
          <w:color w:val="auto"/>
          <w:sz w:val="28"/>
          <w:szCs w:val="28"/>
        </w:rPr>
        <w:t>на предоставление государственной услуги</w:t>
      </w:r>
      <w:r w:rsidRPr="00530841">
        <w:rPr>
          <w:color w:val="auto"/>
          <w:sz w:val="28"/>
          <w:szCs w:val="28"/>
        </w:rPr>
        <w:t xml:space="preserve">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2.</w:t>
      </w:r>
      <w:r w:rsidR="00626CEB">
        <w:rPr>
          <w:color w:val="auto"/>
          <w:sz w:val="28"/>
          <w:szCs w:val="28"/>
        </w:rPr>
        <w:t>22</w:t>
      </w:r>
      <w:r w:rsidR="00B81403" w:rsidRPr="00530841">
        <w:rPr>
          <w:color w:val="auto"/>
          <w:sz w:val="28"/>
          <w:szCs w:val="28"/>
        </w:rPr>
        <w:t>.</w:t>
      </w:r>
      <w:r w:rsidRPr="00530841">
        <w:rPr>
          <w:color w:val="auto"/>
          <w:sz w:val="28"/>
          <w:szCs w:val="28"/>
        </w:rPr>
        <w:t xml:space="preserve"> В описание административной процедуры </w:t>
      </w:r>
      <w:r w:rsidR="00FB2863">
        <w:rPr>
          <w:color w:val="auto"/>
          <w:sz w:val="28"/>
          <w:szCs w:val="28"/>
        </w:rPr>
        <w:t xml:space="preserve">по </w:t>
      </w:r>
      <w:r w:rsidRPr="00530841">
        <w:rPr>
          <w:color w:val="auto"/>
          <w:sz w:val="28"/>
          <w:szCs w:val="28"/>
        </w:rPr>
        <w:t>межведомственно</w:t>
      </w:r>
      <w:r w:rsidR="00FB2863">
        <w:rPr>
          <w:color w:val="auto"/>
          <w:sz w:val="28"/>
          <w:szCs w:val="28"/>
        </w:rPr>
        <w:t>му</w:t>
      </w:r>
      <w:r w:rsidRPr="00530841">
        <w:rPr>
          <w:color w:val="auto"/>
          <w:sz w:val="28"/>
          <w:szCs w:val="28"/>
        </w:rPr>
        <w:t xml:space="preserve"> информационно</w:t>
      </w:r>
      <w:r w:rsidR="00FB2863">
        <w:rPr>
          <w:color w:val="auto"/>
          <w:sz w:val="28"/>
          <w:szCs w:val="28"/>
        </w:rPr>
        <w:t>му</w:t>
      </w:r>
      <w:r w:rsidRPr="00530841">
        <w:rPr>
          <w:color w:val="auto"/>
          <w:sz w:val="28"/>
          <w:szCs w:val="28"/>
        </w:rPr>
        <w:t xml:space="preserve"> взаимодействи</w:t>
      </w:r>
      <w:r w:rsidR="00FB2863">
        <w:rPr>
          <w:color w:val="auto"/>
          <w:sz w:val="28"/>
          <w:szCs w:val="28"/>
        </w:rPr>
        <w:t>ю</w:t>
      </w:r>
      <w:r w:rsidRPr="00530841">
        <w:rPr>
          <w:color w:val="auto"/>
          <w:sz w:val="28"/>
          <w:szCs w:val="28"/>
        </w:rPr>
        <w:t xml:space="preserve"> включается перечень информационных запросов, необходимых для предоставления государственной услуги, который должен содержать:</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 xml:space="preserve">наименование федерального органа исполнительной власти, органа государственного внебюджетного фонда или государственной корпорации, органа исполнительной власти </w:t>
      </w:r>
      <w:r w:rsidR="00DE020C">
        <w:rPr>
          <w:color w:val="auto"/>
          <w:sz w:val="28"/>
          <w:szCs w:val="28"/>
        </w:rPr>
        <w:t>Кировской области</w:t>
      </w:r>
      <w:r w:rsidRPr="00530841">
        <w:rPr>
          <w:color w:val="auto"/>
          <w:sz w:val="28"/>
          <w:szCs w:val="28"/>
        </w:rPr>
        <w:t>,</w:t>
      </w:r>
      <w:r w:rsidR="00C55D23">
        <w:rPr>
          <w:color w:val="auto"/>
          <w:sz w:val="28"/>
          <w:szCs w:val="28"/>
        </w:rPr>
        <w:t xml:space="preserve"> органа местного самоуправления</w:t>
      </w:r>
      <w:r w:rsidR="00FB2863">
        <w:rPr>
          <w:color w:val="auto"/>
          <w:sz w:val="28"/>
          <w:szCs w:val="28"/>
        </w:rPr>
        <w:t xml:space="preserve"> муниципального образования Кировской области</w:t>
      </w:r>
      <w:r w:rsidR="00C55D23">
        <w:rPr>
          <w:color w:val="auto"/>
          <w:sz w:val="28"/>
          <w:szCs w:val="28"/>
        </w:rPr>
        <w:t>,</w:t>
      </w:r>
      <w:r w:rsidRPr="00530841">
        <w:rPr>
          <w:color w:val="auto"/>
          <w:sz w:val="28"/>
          <w:szCs w:val="28"/>
        </w:rPr>
        <w:t xml:space="preserve"> в которые направляется запрос;</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направляемые в запросе сведения;</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запрашиваемые в запросе сведения с указанием их цели использования;</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основание для информационного запроса, срок его направления;</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срок, в течение которого результат запроса должен поступить в орган, предоставляющий государственную услугу.</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Орган, предоставляющий государственную услугу, организует между входящими в его состав структурными подразделениями обмен сведениями, необходимыми для предоставления государственной услуги и находящимися в распоряжении указанного органа,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2.</w:t>
      </w:r>
      <w:r w:rsidR="00B81403" w:rsidRPr="00530841">
        <w:rPr>
          <w:color w:val="auto"/>
          <w:sz w:val="28"/>
          <w:szCs w:val="28"/>
        </w:rPr>
        <w:t>2</w:t>
      </w:r>
      <w:r w:rsidR="00626CEB">
        <w:rPr>
          <w:color w:val="auto"/>
          <w:sz w:val="28"/>
          <w:szCs w:val="28"/>
        </w:rPr>
        <w:t>3</w:t>
      </w:r>
      <w:r w:rsidR="00B81403" w:rsidRPr="00530841">
        <w:rPr>
          <w:color w:val="auto"/>
          <w:sz w:val="28"/>
          <w:szCs w:val="28"/>
        </w:rPr>
        <w:t>.</w:t>
      </w:r>
      <w:r w:rsidRPr="00530841">
        <w:rPr>
          <w:color w:val="auto"/>
          <w:sz w:val="28"/>
          <w:szCs w:val="28"/>
        </w:rPr>
        <w:t xml:space="preserve"> В описание административной процедуры </w:t>
      </w:r>
      <w:r w:rsidR="0041005F">
        <w:rPr>
          <w:color w:val="auto"/>
          <w:sz w:val="28"/>
          <w:szCs w:val="28"/>
        </w:rPr>
        <w:t xml:space="preserve">по </w:t>
      </w:r>
      <w:r w:rsidRPr="00530841">
        <w:rPr>
          <w:color w:val="auto"/>
          <w:sz w:val="28"/>
          <w:szCs w:val="28"/>
        </w:rPr>
        <w:t>приостановлени</w:t>
      </w:r>
      <w:r w:rsidR="0041005F">
        <w:rPr>
          <w:color w:val="auto"/>
          <w:sz w:val="28"/>
          <w:szCs w:val="28"/>
        </w:rPr>
        <w:t>ю</w:t>
      </w:r>
      <w:r w:rsidRPr="00530841">
        <w:rPr>
          <w:color w:val="auto"/>
          <w:sz w:val="28"/>
          <w:szCs w:val="28"/>
        </w:rPr>
        <w:t xml:space="preserve"> предоставления государственной услуги включаются следующие положения:</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перечень оснований для приостановления предоставления государственной услуги, а в случае отсутствия таких оснований</w:t>
      </w:r>
      <w:r w:rsidR="00FB2863">
        <w:rPr>
          <w:color w:val="auto"/>
          <w:sz w:val="28"/>
          <w:szCs w:val="28"/>
        </w:rPr>
        <w:t xml:space="preserve"> </w:t>
      </w:r>
      <w:r w:rsidR="00417FB2" w:rsidRPr="00B93C26">
        <w:rPr>
          <w:bCs/>
          <w:color w:val="auto"/>
          <w:sz w:val="28"/>
          <w:szCs w:val="28"/>
        </w:rPr>
        <w:t>–</w:t>
      </w:r>
      <w:r w:rsidRPr="00530841">
        <w:rPr>
          <w:color w:val="auto"/>
          <w:sz w:val="28"/>
          <w:szCs w:val="28"/>
        </w:rPr>
        <w:t xml:space="preserve"> указание на их отсутствие;</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lastRenderedPageBreak/>
        <w:t>состав и содержание осуществляемых при приостановлении предоставления государственной услуги административных действий;</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перечень оснований для возобновления предоставления государственной услуги.</w:t>
      </w:r>
    </w:p>
    <w:p w:rsidR="003E4670" w:rsidRPr="00530841" w:rsidRDefault="00B81403" w:rsidP="00761A35">
      <w:pPr>
        <w:autoSpaceDE w:val="0"/>
        <w:autoSpaceDN w:val="0"/>
        <w:adjustRightInd w:val="0"/>
        <w:spacing w:line="360" w:lineRule="auto"/>
        <w:ind w:firstLine="709"/>
        <w:jc w:val="both"/>
        <w:rPr>
          <w:color w:val="auto"/>
          <w:sz w:val="28"/>
          <w:szCs w:val="28"/>
        </w:rPr>
      </w:pPr>
      <w:r w:rsidRPr="00530841">
        <w:rPr>
          <w:color w:val="auto"/>
          <w:sz w:val="28"/>
          <w:szCs w:val="28"/>
        </w:rPr>
        <w:t>2.2</w:t>
      </w:r>
      <w:r w:rsidR="00626CEB">
        <w:rPr>
          <w:color w:val="auto"/>
          <w:sz w:val="28"/>
          <w:szCs w:val="28"/>
        </w:rPr>
        <w:t>4</w:t>
      </w:r>
      <w:r w:rsidR="003E4670" w:rsidRPr="00530841">
        <w:rPr>
          <w:color w:val="auto"/>
          <w:sz w:val="28"/>
          <w:szCs w:val="28"/>
        </w:rPr>
        <w:t xml:space="preserve">. В описание административной процедуры </w:t>
      </w:r>
      <w:r w:rsidR="0041005F">
        <w:rPr>
          <w:color w:val="auto"/>
          <w:sz w:val="28"/>
          <w:szCs w:val="28"/>
        </w:rPr>
        <w:t xml:space="preserve">по </w:t>
      </w:r>
      <w:r w:rsidR="003E4670" w:rsidRPr="00530841">
        <w:rPr>
          <w:color w:val="auto"/>
          <w:sz w:val="28"/>
          <w:szCs w:val="28"/>
        </w:rPr>
        <w:t>приняти</w:t>
      </w:r>
      <w:r w:rsidR="0041005F">
        <w:rPr>
          <w:color w:val="auto"/>
          <w:sz w:val="28"/>
          <w:szCs w:val="28"/>
        </w:rPr>
        <w:t>ю</w:t>
      </w:r>
      <w:r w:rsidR="003E4670" w:rsidRPr="00530841">
        <w:rPr>
          <w:color w:val="auto"/>
          <w:sz w:val="28"/>
          <w:szCs w:val="28"/>
        </w:rPr>
        <w:t xml:space="preserve"> решения о предоставлении (об отказе в предоставлении) государственной услуги включаются следующие положения:</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критерии принятия решения о предоставлении (об отказе в предоставлении)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срок принятия решения о предоставлении (об отказе в предоставлении) государственной услуги, исчисляемый с даты получения органом, предоставляющим государственную услугу, всех сведений, необходимых для принятия решения.</w:t>
      </w:r>
    </w:p>
    <w:p w:rsidR="003E4670" w:rsidRPr="00530841" w:rsidRDefault="00B81403" w:rsidP="00761A35">
      <w:pPr>
        <w:autoSpaceDE w:val="0"/>
        <w:autoSpaceDN w:val="0"/>
        <w:adjustRightInd w:val="0"/>
        <w:spacing w:line="360" w:lineRule="auto"/>
        <w:ind w:firstLine="709"/>
        <w:jc w:val="both"/>
        <w:rPr>
          <w:color w:val="auto"/>
          <w:sz w:val="28"/>
          <w:szCs w:val="28"/>
        </w:rPr>
      </w:pPr>
      <w:r w:rsidRPr="00530841">
        <w:rPr>
          <w:color w:val="auto"/>
          <w:sz w:val="28"/>
          <w:szCs w:val="28"/>
        </w:rPr>
        <w:t>2</w:t>
      </w:r>
      <w:r w:rsidR="003E4670" w:rsidRPr="00530841">
        <w:rPr>
          <w:color w:val="auto"/>
          <w:sz w:val="28"/>
          <w:szCs w:val="28"/>
        </w:rPr>
        <w:t>.</w:t>
      </w:r>
      <w:r w:rsidRPr="00530841">
        <w:rPr>
          <w:color w:val="auto"/>
          <w:sz w:val="28"/>
          <w:szCs w:val="28"/>
        </w:rPr>
        <w:t>2</w:t>
      </w:r>
      <w:r w:rsidR="00626CEB">
        <w:rPr>
          <w:color w:val="auto"/>
          <w:sz w:val="28"/>
          <w:szCs w:val="28"/>
        </w:rPr>
        <w:t>5</w:t>
      </w:r>
      <w:r w:rsidRPr="00530841">
        <w:rPr>
          <w:color w:val="auto"/>
          <w:sz w:val="28"/>
          <w:szCs w:val="28"/>
        </w:rPr>
        <w:t>.</w:t>
      </w:r>
      <w:r w:rsidR="003E4670" w:rsidRPr="00530841">
        <w:rPr>
          <w:color w:val="auto"/>
          <w:sz w:val="28"/>
          <w:szCs w:val="28"/>
        </w:rPr>
        <w:t xml:space="preserve"> В описание административной процедуры</w:t>
      </w:r>
      <w:r w:rsidR="00976FA5">
        <w:rPr>
          <w:color w:val="auto"/>
          <w:sz w:val="28"/>
          <w:szCs w:val="28"/>
        </w:rPr>
        <w:t xml:space="preserve"> по</w:t>
      </w:r>
      <w:r w:rsidR="003E4670" w:rsidRPr="00530841">
        <w:rPr>
          <w:color w:val="auto"/>
          <w:sz w:val="28"/>
          <w:szCs w:val="28"/>
        </w:rPr>
        <w:t xml:space="preserve"> предоставлени</w:t>
      </w:r>
      <w:r w:rsidR="00976FA5">
        <w:rPr>
          <w:color w:val="auto"/>
          <w:sz w:val="28"/>
          <w:szCs w:val="28"/>
        </w:rPr>
        <w:t>ю</w:t>
      </w:r>
      <w:r w:rsidR="003E4670" w:rsidRPr="00530841">
        <w:rPr>
          <w:color w:val="auto"/>
          <w:sz w:val="28"/>
          <w:szCs w:val="28"/>
        </w:rPr>
        <w:t xml:space="preserve"> результата государственной услуги включаются следующие положения:</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способы предоставления результата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срок предоставления заявителю результата государственной услуги, исчисляемый со дня принятия решения о предоставлении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возможность (невозможность) предоставления органом, предоставляющим государственную услугу, или многофункциональным центром результата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2.</w:t>
      </w:r>
      <w:r w:rsidR="00DE020C">
        <w:rPr>
          <w:color w:val="auto"/>
          <w:sz w:val="28"/>
          <w:szCs w:val="28"/>
        </w:rPr>
        <w:t>2</w:t>
      </w:r>
      <w:r w:rsidR="00626CEB">
        <w:rPr>
          <w:color w:val="auto"/>
          <w:sz w:val="28"/>
          <w:szCs w:val="28"/>
        </w:rPr>
        <w:t>6</w:t>
      </w:r>
      <w:r w:rsidR="00DE020C">
        <w:rPr>
          <w:color w:val="auto"/>
          <w:sz w:val="28"/>
          <w:szCs w:val="28"/>
        </w:rPr>
        <w:t>.</w:t>
      </w:r>
      <w:r w:rsidRPr="00530841">
        <w:rPr>
          <w:color w:val="auto"/>
          <w:sz w:val="28"/>
          <w:szCs w:val="28"/>
        </w:rPr>
        <w:t xml:space="preserve"> В описание административной процедуры </w:t>
      </w:r>
      <w:r w:rsidR="00976FA5">
        <w:rPr>
          <w:color w:val="auto"/>
          <w:sz w:val="28"/>
          <w:szCs w:val="28"/>
        </w:rPr>
        <w:t xml:space="preserve">по </w:t>
      </w:r>
      <w:r w:rsidRPr="00530841">
        <w:rPr>
          <w:color w:val="auto"/>
          <w:sz w:val="28"/>
          <w:szCs w:val="28"/>
        </w:rPr>
        <w:t>получени</w:t>
      </w:r>
      <w:r w:rsidR="00976FA5">
        <w:rPr>
          <w:color w:val="auto"/>
          <w:sz w:val="28"/>
          <w:szCs w:val="28"/>
        </w:rPr>
        <w:t>ю</w:t>
      </w:r>
      <w:r w:rsidRPr="00530841">
        <w:rPr>
          <w:color w:val="auto"/>
          <w:sz w:val="28"/>
          <w:szCs w:val="28"/>
        </w:rPr>
        <w:t xml:space="preserve"> дополнительных сведений от заявителя включаются следующие положения:</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основания для получения от заявителя дополнительных документов и (или) информации в процессе предоставления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lastRenderedPageBreak/>
        <w:t xml:space="preserve">срок, необходимый для получения </w:t>
      </w:r>
      <w:r w:rsidR="00976FA5" w:rsidRPr="00530841">
        <w:rPr>
          <w:color w:val="auto"/>
          <w:sz w:val="28"/>
          <w:szCs w:val="28"/>
        </w:rPr>
        <w:t>дополнительных документов и (или) информации в процессе предоставления государственной услуги</w:t>
      </w:r>
      <w:r w:rsidRPr="00530841">
        <w:rPr>
          <w:color w:val="auto"/>
          <w:sz w:val="28"/>
          <w:szCs w:val="28"/>
        </w:rPr>
        <w:t>;</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указание на необходимость (отсутствие необходимости) для приостановления предоставления государственной услуги при необходимости получения от заявителя дополнительных сведений;</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перечень органов исполнительной власти</w:t>
      </w:r>
      <w:r w:rsidR="00976FA5">
        <w:rPr>
          <w:color w:val="auto"/>
          <w:sz w:val="28"/>
          <w:szCs w:val="28"/>
        </w:rPr>
        <w:t xml:space="preserve"> Кировской области</w:t>
      </w:r>
      <w:r w:rsidRPr="00530841">
        <w:rPr>
          <w:color w:val="auto"/>
          <w:sz w:val="28"/>
          <w:szCs w:val="28"/>
        </w:rPr>
        <w:t xml:space="preserve">, государственных корпораций, органов государственных внебюджетных фондов, </w:t>
      </w:r>
      <w:r w:rsidR="00362FBF">
        <w:rPr>
          <w:color w:val="auto"/>
          <w:sz w:val="28"/>
          <w:szCs w:val="28"/>
        </w:rPr>
        <w:t>органов местного самоуправления</w:t>
      </w:r>
      <w:r w:rsidR="00976FA5">
        <w:rPr>
          <w:color w:val="auto"/>
          <w:sz w:val="28"/>
          <w:szCs w:val="28"/>
        </w:rPr>
        <w:t xml:space="preserve"> муниципальных образований Кировской области</w:t>
      </w:r>
      <w:r w:rsidR="00362FBF">
        <w:rPr>
          <w:color w:val="auto"/>
          <w:sz w:val="28"/>
          <w:szCs w:val="28"/>
        </w:rPr>
        <w:t xml:space="preserve">, </w:t>
      </w:r>
      <w:r w:rsidRPr="00530841">
        <w:rPr>
          <w:color w:val="auto"/>
          <w:sz w:val="28"/>
          <w:szCs w:val="28"/>
        </w:rPr>
        <w:t>участвующих в административной процедуре,</w:t>
      </w:r>
      <w:r w:rsidR="00DE020C">
        <w:rPr>
          <w:color w:val="auto"/>
          <w:sz w:val="28"/>
          <w:szCs w:val="28"/>
        </w:rPr>
        <w:t xml:space="preserve"> </w:t>
      </w:r>
      <w:r w:rsidRPr="00530841">
        <w:rPr>
          <w:color w:val="auto"/>
          <w:sz w:val="28"/>
          <w:szCs w:val="28"/>
        </w:rPr>
        <w:t>в случае,</w:t>
      </w:r>
      <w:r w:rsidR="00DE020C">
        <w:rPr>
          <w:color w:val="auto"/>
          <w:sz w:val="28"/>
          <w:szCs w:val="28"/>
        </w:rPr>
        <w:t xml:space="preserve"> </w:t>
      </w:r>
      <w:r w:rsidRPr="00530841">
        <w:rPr>
          <w:color w:val="auto"/>
          <w:sz w:val="28"/>
          <w:szCs w:val="28"/>
        </w:rPr>
        <w:t>если они известны (при необходимости).</w:t>
      </w:r>
    </w:p>
    <w:p w:rsidR="003E4670" w:rsidRPr="00530841" w:rsidRDefault="00B81403" w:rsidP="00761A35">
      <w:pPr>
        <w:autoSpaceDE w:val="0"/>
        <w:autoSpaceDN w:val="0"/>
        <w:adjustRightInd w:val="0"/>
        <w:spacing w:line="360" w:lineRule="auto"/>
        <w:ind w:firstLine="709"/>
        <w:jc w:val="both"/>
        <w:rPr>
          <w:color w:val="auto"/>
          <w:sz w:val="28"/>
          <w:szCs w:val="28"/>
        </w:rPr>
      </w:pPr>
      <w:r w:rsidRPr="00530841">
        <w:rPr>
          <w:color w:val="auto"/>
          <w:sz w:val="28"/>
          <w:szCs w:val="28"/>
        </w:rPr>
        <w:t>2.2</w:t>
      </w:r>
      <w:r w:rsidR="00626CEB">
        <w:rPr>
          <w:color w:val="auto"/>
          <w:sz w:val="28"/>
          <w:szCs w:val="28"/>
        </w:rPr>
        <w:t>7</w:t>
      </w:r>
      <w:r w:rsidR="003E4670" w:rsidRPr="00530841">
        <w:rPr>
          <w:color w:val="auto"/>
          <w:sz w:val="28"/>
          <w:szCs w:val="28"/>
        </w:rPr>
        <w:t>. В случае если вариант предоставления государственной услуги предполагает предоставление государственной услуги в упреждающем (проактивном) режиме, в состав подраздела, содержащего описание варианта предоставления государственной услуги, включаются следующие положения:</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 xml:space="preserve">указание на необходимость предварительной подачи заявителем запроса </w:t>
      </w:r>
      <w:r w:rsidR="00976FA5">
        <w:rPr>
          <w:color w:val="auto"/>
          <w:sz w:val="28"/>
          <w:szCs w:val="28"/>
        </w:rPr>
        <w:t>на</w:t>
      </w:r>
      <w:r w:rsidRPr="00530841">
        <w:rPr>
          <w:color w:val="auto"/>
          <w:sz w:val="28"/>
          <w:szCs w:val="28"/>
        </w:rPr>
        <w:t xml:space="preserve"> предоставлени</w:t>
      </w:r>
      <w:r w:rsidR="00976FA5">
        <w:rPr>
          <w:color w:val="auto"/>
          <w:sz w:val="28"/>
          <w:szCs w:val="28"/>
        </w:rPr>
        <w:t>е</w:t>
      </w:r>
      <w:r w:rsidRPr="00530841">
        <w:rPr>
          <w:color w:val="auto"/>
          <w:sz w:val="28"/>
          <w:szCs w:val="28"/>
        </w:rPr>
        <w:t xml:space="preserve"> ему данной государственной услуги в упреждающем (проактивном) режиме или подачи заявителем запроса </w:t>
      </w:r>
      <w:r w:rsidR="00976FA5">
        <w:rPr>
          <w:color w:val="auto"/>
          <w:sz w:val="28"/>
          <w:szCs w:val="28"/>
        </w:rPr>
        <w:t>на</w:t>
      </w:r>
      <w:r w:rsidRPr="00530841">
        <w:rPr>
          <w:color w:val="auto"/>
          <w:sz w:val="28"/>
          <w:szCs w:val="28"/>
        </w:rPr>
        <w:t xml:space="preserve"> предоставлени</w:t>
      </w:r>
      <w:r w:rsidR="00976FA5">
        <w:rPr>
          <w:color w:val="auto"/>
          <w:sz w:val="28"/>
          <w:szCs w:val="28"/>
        </w:rPr>
        <w:t>е</w:t>
      </w:r>
      <w:r w:rsidRPr="00530841">
        <w:rPr>
          <w:color w:val="auto"/>
          <w:sz w:val="28"/>
          <w:szCs w:val="28"/>
        </w:rPr>
        <w:t xml:space="preserve"> данной государственной услуги после осуществления органом, предоставляющим государственную услугу, мероприятий в соответствии с </w:t>
      </w:r>
      <w:hyperlink r:id="rId12" w:history="1">
        <w:r w:rsidRPr="00530841">
          <w:rPr>
            <w:color w:val="auto"/>
            <w:sz w:val="28"/>
            <w:szCs w:val="28"/>
          </w:rPr>
          <w:t>пунктом 1 части 1 статьи 7.3</w:t>
        </w:r>
      </w:hyperlink>
      <w:r w:rsidRPr="00530841">
        <w:rPr>
          <w:color w:val="auto"/>
          <w:sz w:val="28"/>
          <w:szCs w:val="28"/>
        </w:rPr>
        <w:t xml:space="preserve"> Федерального закона </w:t>
      </w:r>
      <w:r w:rsidR="00AF0040" w:rsidRPr="00530841">
        <w:rPr>
          <w:color w:val="auto"/>
          <w:sz w:val="28"/>
          <w:szCs w:val="28"/>
        </w:rPr>
        <w:t xml:space="preserve">от 27.07.2010 № 210-ФЗ </w:t>
      </w:r>
      <w:r w:rsidR="00B753CA" w:rsidRPr="00530841">
        <w:rPr>
          <w:color w:val="auto"/>
          <w:sz w:val="28"/>
          <w:szCs w:val="28"/>
        </w:rPr>
        <w:t>«</w:t>
      </w:r>
      <w:r w:rsidRPr="00530841">
        <w:rPr>
          <w:color w:val="auto"/>
          <w:sz w:val="28"/>
          <w:szCs w:val="28"/>
        </w:rPr>
        <w:t>Об организации предоставления государственных и муниципальных услуг</w:t>
      </w:r>
      <w:r w:rsidR="00B753CA" w:rsidRPr="00530841">
        <w:rPr>
          <w:color w:val="auto"/>
          <w:sz w:val="28"/>
          <w:szCs w:val="28"/>
        </w:rPr>
        <w:t>»</w:t>
      </w:r>
      <w:r w:rsidRPr="00530841">
        <w:rPr>
          <w:color w:val="auto"/>
          <w:sz w:val="28"/>
          <w:szCs w:val="28"/>
        </w:rPr>
        <w:t>;</w:t>
      </w:r>
    </w:p>
    <w:p w:rsidR="003E4670" w:rsidRPr="00530841" w:rsidRDefault="003E4670" w:rsidP="00761A35">
      <w:pPr>
        <w:autoSpaceDE w:val="0"/>
        <w:autoSpaceDN w:val="0"/>
        <w:adjustRightInd w:val="0"/>
        <w:spacing w:line="360" w:lineRule="auto"/>
        <w:ind w:firstLine="709"/>
        <w:jc w:val="both"/>
        <w:rPr>
          <w:color w:val="auto"/>
          <w:sz w:val="28"/>
          <w:szCs w:val="28"/>
        </w:rPr>
      </w:pPr>
      <w:bookmarkStart w:id="15" w:name="Par130"/>
      <w:bookmarkEnd w:id="15"/>
      <w:r w:rsidRPr="00530841">
        <w:rPr>
          <w:color w:val="auto"/>
          <w:sz w:val="28"/>
          <w:szCs w:val="28"/>
        </w:rPr>
        <w:t>сведения о юридическом факте, поступление которых в информационную систему органа, предоставляющего государственную услугу, является основанием для предоставления заявителю данной государственной услуги в упреждающем (проактивном) режиме;</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 xml:space="preserve">наименование информационной системы, из которой должны поступить сведения, указанные в </w:t>
      </w:r>
      <w:r w:rsidR="000F0A16" w:rsidRPr="00530841">
        <w:rPr>
          <w:color w:val="auto"/>
          <w:sz w:val="28"/>
          <w:szCs w:val="28"/>
        </w:rPr>
        <w:t xml:space="preserve">абзаце третьем </w:t>
      </w:r>
      <w:r w:rsidRPr="00530841">
        <w:rPr>
          <w:color w:val="auto"/>
          <w:sz w:val="28"/>
          <w:szCs w:val="28"/>
        </w:rPr>
        <w:t xml:space="preserve"> пункта</w:t>
      </w:r>
      <w:r w:rsidR="00761A35" w:rsidRPr="00761A35">
        <w:rPr>
          <w:color w:val="auto"/>
          <w:sz w:val="28"/>
          <w:szCs w:val="28"/>
        </w:rPr>
        <w:t xml:space="preserve"> </w:t>
      </w:r>
      <w:r w:rsidR="00761A35">
        <w:rPr>
          <w:color w:val="auto"/>
          <w:sz w:val="28"/>
          <w:szCs w:val="28"/>
        </w:rPr>
        <w:t>2.27 настоящих Правил</w:t>
      </w:r>
      <w:r w:rsidRPr="00530841">
        <w:rPr>
          <w:color w:val="auto"/>
          <w:sz w:val="28"/>
          <w:szCs w:val="28"/>
        </w:rPr>
        <w:t>, а также информационной системы органа, предоставляющего государственную услугу, в которую должны поступить данные сведения;</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lastRenderedPageBreak/>
        <w:t xml:space="preserve">состав, последовательность и сроки выполнения административных процедур, осуществляемых органом, предоставляющим государственную услугу, после поступления в информационную систему данного органа сведений, указанных в </w:t>
      </w:r>
      <w:r w:rsidR="000F0A16" w:rsidRPr="00530841">
        <w:rPr>
          <w:color w:val="auto"/>
          <w:sz w:val="28"/>
          <w:szCs w:val="28"/>
        </w:rPr>
        <w:t xml:space="preserve">абзаце третьем </w:t>
      </w:r>
      <w:r w:rsidRPr="00530841">
        <w:rPr>
          <w:color w:val="auto"/>
          <w:sz w:val="28"/>
          <w:szCs w:val="28"/>
        </w:rPr>
        <w:t>пункта</w:t>
      </w:r>
      <w:r w:rsidR="00976FA5">
        <w:rPr>
          <w:color w:val="auto"/>
          <w:sz w:val="28"/>
          <w:szCs w:val="28"/>
        </w:rPr>
        <w:t xml:space="preserve"> 2.2</w:t>
      </w:r>
      <w:r w:rsidR="00761A35">
        <w:rPr>
          <w:color w:val="auto"/>
          <w:sz w:val="28"/>
          <w:szCs w:val="28"/>
        </w:rPr>
        <w:t>7</w:t>
      </w:r>
      <w:r w:rsidR="00976FA5">
        <w:rPr>
          <w:color w:val="auto"/>
          <w:sz w:val="28"/>
          <w:szCs w:val="28"/>
        </w:rPr>
        <w:t xml:space="preserve"> настоящих Правил</w:t>
      </w:r>
      <w:r w:rsidRPr="00530841">
        <w:rPr>
          <w:color w:val="auto"/>
          <w:sz w:val="28"/>
          <w:szCs w:val="28"/>
        </w:rPr>
        <w:t>.</w:t>
      </w:r>
    </w:p>
    <w:p w:rsidR="003E4670" w:rsidRPr="00530841" w:rsidRDefault="00B81403" w:rsidP="00761A35">
      <w:pPr>
        <w:autoSpaceDE w:val="0"/>
        <w:autoSpaceDN w:val="0"/>
        <w:adjustRightInd w:val="0"/>
        <w:spacing w:line="360" w:lineRule="auto"/>
        <w:ind w:firstLine="709"/>
        <w:jc w:val="both"/>
        <w:rPr>
          <w:color w:val="auto"/>
          <w:sz w:val="28"/>
          <w:szCs w:val="28"/>
        </w:rPr>
      </w:pPr>
      <w:r w:rsidRPr="00530841">
        <w:rPr>
          <w:color w:val="auto"/>
          <w:sz w:val="28"/>
          <w:szCs w:val="28"/>
        </w:rPr>
        <w:t>2</w:t>
      </w:r>
      <w:r w:rsidR="003E4670" w:rsidRPr="00530841">
        <w:rPr>
          <w:color w:val="auto"/>
          <w:sz w:val="28"/>
          <w:szCs w:val="28"/>
        </w:rPr>
        <w:t>.</w:t>
      </w:r>
      <w:r w:rsidRPr="00530841">
        <w:rPr>
          <w:color w:val="auto"/>
          <w:sz w:val="28"/>
          <w:szCs w:val="28"/>
        </w:rPr>
        <w:t>2</w:t>
      </w:r>
      <w:r w:rsidR="00626CEB">
        <w:rPr>
          <w:color w:val="auto"/>
          <w:sz w:val="28"/>
          <w:szCs w:val="28"/>
        </w:rPr>
        <w:t>8</w:t>
      </w:r>
      <w:r w:rsidRPr="00530841">
        <w:rPr>
          <w:color w:val="auto"/>
          <w:sz w:val="28"/>
          <w:szCs w:val="28"/>
        </w:rPr>
        <w:t>.</w:t>
      </w:r>
      <w:r w:rsidR="003E4670" w:rsidRPr="00530841">
        <w:rPr>
          <w:color w:val="auto"/>
          <w:sz w:val="28"/>
          <w:szCs w:val="28"/>
        </w:rPr>
        <w:t xml:space="preserve"> Раздел </w:t>
      </w:r>
      <w:r w:rsidR="00B753CA" w:rsidRPr="00530841">
        <w:rPr>
          <w:color w:val="auto"/>
          <w:sz w:val="28"/>
          <w:szCs w:val="28"/>
        </w:rPr>
        <w:t>«</w:t>
      </w:r>
      <w:r w:rsidR="003E4670" w:rsidRPr="00530841">
        <w:rPr>
          <w:color w:val="auto"/>
          <w:sz w:val="28"/>
          <w:szCs w:val="28"/>
        </w:rPr>
        <w:t>Формы контроля за исполнением административного регламента</w:t>
      </w:r>
      <w:r w:rsidR="00B753CA" w:rsidRPr="00530841">
        <w:rPr>
          <w:color w:val="auto"/>
          <w:sz w:val="28"/>
          <w:szCs w:val="28"/>
        </w:rPr>
        <w:t>»</w:t>
      </w:r>
      <w:r w:rsidR="003E4670" w:rsidRPr="00530841">
        <w:rPr>
          <w:color w:val="auto"/>
          <w:sz w:val="28"/>
          <w:szCs w:val="28"/>
        </w:rPr>
        <w:t xml:space="preserve"> состоит из следующих подразделов:</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 xml:space="preserve">порядок осуществления текущего </w:t>
      </w:r>
      <w:proofErr w:type="gramStart"/>
      <w:r w:rsidRPr="00530841">
        <w:rPr>
          <w:color w:val="auto"/>
          <w:sz w:val="28"/>
          <w:szCs w:val="28"/>
        </w:rPr>
        <w:t>контроля за</w:t>
      </w:r>
      <w:proofErr w:type="gramEnd"/>
      <w:r w:rsidRPr="00530841">
        <w:rPr>
          <w:color w:val="auto"/>
          <w:sz w:val="28"/>
          <w:szCs w:val="28"/>
        </w:rPr>
        <w:t xml:space="preserve"> соблюдением и исполнением ответственными должностными лицами положений </w:t>
      </w:r>
      <w:r w:rsidR="00FB2863">
        <w:rPr>
          <w:color w:val="auto"/>
          <w:sz w:val="28"/>
          <w:szCs w:val="28"/>
        </w:rPr>
        <w:t xml:space="preserve">административного </w:t>
      </w:r>
      <w:r w:rsidRPr="00530841">
        <w:rPr>
          <w:color w:val="auto"/>
          <w:sz w:val="28"/>
          <w:szCs w:val="28"/>
        </w:rPr>
        <w:t>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3E4670" w:rsidRPr="00530841" w:rsidRDefault="00B81403" w:rsidP="00761A35">
      <w:pPr>
        <w:autoSpaceDE w:val="0"/>
        <w:autoSpaceDN w:val="0"/>
        <w:adjustRightInd w:val="0"/>
        <w:spacing w:line="360" w:lineRule="auto"/>
        <w:ind w:firstLine="709"/>
        <w:jc w:val="both"/>
        <w:rPr>
          <w:color w:val="auto"/>
          <w:sz w:val="28"/>
          <w:szCs w:val="28"/>
        </w:rPr>
      </w:pPr>
      <w:r w:rsidRPr="00530841">
        <w:rPr>
          <w:color w:val="auto"/>
          <w:sz w:val="28"/>
          <w:szCs w:val="28"/>
        </w:rPr>
        <w:t>2.2</w:t>
      </w:r>
      <w:r w:rsidR="00626CEB">
        <w:rPr>
          <w:color w:val="auto"/>
          <w:sz w:val="28"/>
          <w:szCs w:val="28"/>
        </w:rPr>
        <w:t>9</w:t>
      </w:r>
      <w:r w:rsidR="003E4670" w:rsidRPr="00530841">
        <w:rPr>
          <w:color w:val="auto"/>
          <w:sz w:val="28"/>
          <w:szCs w:val="28"/>
        </w:rPr>
        <w:t xml:space="preserve">. </w:t>
      </w:r>
      <w:proofErr w:type="gramStart"/>
      <w:r w:rsidR="003E4670" w:rsidRPr="00530841">
        <w:rPr>
          <w:color w:val="auto"/>
          <w:sz w:val="28"/>
          <w:szCs w:val="28"/>
        </w:rPr>
        <w:t xml:space="preserve">Раздел </w:t>
      </w:r>
      <w:r w:rsidR="00B753CA" w:rsidRPr="00530841">
        <w:rPr>
          <w:color w:val="auto"/>
          <w:sz w:val="28"/>
          <w:szCs w:val="28"/>
        </w:rPr>
        <w:t>«</w:t>
      </w:r>
      <w:r w:rsidR="003E4670" w:rsidRPr="00530841">
        <w:rPr>
          <w:color w:val="auto"/>
          <w:sz w:val="28"/>
          <w:szCs w:val="28"/>
        </w:rPr>
        <w:t xml:space="preserve">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w:t>
      </w:r>
      <w:hyperlink r:id="rId13" w:history="1">
        <w:r w:rsidR="003E4670" w:rsidRPr="00530841">
          <w:rPr>
            <w:color w:val="auto"/>
            <w:sz w:val="28"/>
            <w:szCs w:val="28"/>
          </w:rPr>
          <w:t>части 1.1 статьи 16</w:t>
        </w:r>
      </w:hyperlink>
      <w:r w:rsidR="003E4670" w:rsidRPr="00530841">
        <w:rPr>
          <w:color w:val="auto"/>
          <w:sz w:val="28"/>
          <w:szCs w:val="28"/>
        </w:rPr>
        <w:t xml:space="preserve"> Федерального закона </w:t>
      </w:r>
      <w:r w:rsidR="00AF0040" w:rsidRPr="00530841">
        <w:rPr>
          <w:color w:val="auto"/>
          <w:sz w:val="28"/>
          <w:szCs w:val="28"/>
        </w:rPr>
        <w:t xml:space="preserve">от 27.07.2010 № 210-ФЗ </w:t>
      </w:r>
      <w:r w:rsidR="00B753CA" w:rsidRPr="00530841">
        <w:rPr>
          <w:color w:val="auto"/>
          <w:sz w:val="28"/>
          <w:szCs w:val="28"/>
        </w:rPr>
        <w:t>«</w:t>
      </w:r>
      <w:r w:rsidR="003E4670" w:rsidRPr="00530841">
        <w:rPr>
          <w:color w:val="auto"/>
          <w:sz w:val="28"/>
          <w:szCs w:val="28"/>
        </w:rPr>
        <w:t>Об организации предоставления государственных и муниципальных услуг</w:t>
      </w:r>
      <w:r w:rsidR="00B753CA" w:rsidRPr="00530841">
        <w:rPr>
          <w:color w:val="auto"/>
          <w:sz w:val="28"/>
          <w:szCs w:val="28"/>
        </w:rPr>
        <w:t>»</w:t>
      </w:r>
      <w:r w:rsidR="003E4670" w:rsidRPr="00530841">
        <w:rPr>
          <w:color w:val="auto"/>
          <w:sz w:val="28"/>
          <w:szCs w:val="28"/>
        </w:rPr>
        <w:t>, а также их должностных лиц, государственных или муниципальных служащих, работников</w:t>
      </w:r>
      <w:r w:rsidR="00B6521C" w:rsidRPr="00530841">
        <w:rPr>
          <w:color w:val="auto"/>
          <w:sz w:val="28"/>
          <w:szCs w:val="28"/>
        </w:rPr>
        <w:t>»</w:t>
      </w:r>
      <w:r w:rsidR="003E4670" w:rsidRPr="00530841">
        <w:rPr>
          <w:color w:val="auto"/>
          <w:sz w:val="28"/>
          <w:szCs w:val="28"/>
        </w:rPr>
        <w:t xml:space="preserve"> должен содержать способы информирования заявителей о порядке досудебного (внесудебного) обжалования</w:t>
      </w:r>
      <w:r w:rsidR="00FB2863">
        <w:rPr>
          <w:color w:val="auto"/>
          <w:sz w:val="28"/>
          <w:szCs w:val="28"/>
        </w:rPr>
        <w:t xml:space="preserve"> </w:t>
      </w:r>
      <w:r w:rsidR="00D06314" w:rsidRPr="00530841">
        <w:rPr>
          <w:color w:val="auto"/>
          <w:sz w:val="28"/>
          <w:szCs w:val="28"/>
        </w:rPr>
        <w:t>решений и действий (бездействия)</w:t>
      </w:r>
      <w:r w:rsidR="00D06314">
        <w:rPr>
          <w:color w:val="auto"/>
          <w:sz w:val="28"/>
          <w:szCs w:val="28"/>
        </w:rPr>
        <w:t xml:space="preserve"> </w:t>
      </w:r>
      <w:r w:rsidR="00FB2863" w:rsidRPr="00530841">
        <w:rPr>
          <w:color w:val="auto"/>
          <w:sz w:val="28"/>
          <w:szCs w:val="28"/>
        </w:rPr>
        <w:t>органа, предоставляющего</w:t>
      </w:r>
      <w:proofErr w:type="gramEnd"/>
      <w:r w:rsidR="00FB2863" w:rsidRPr="00530841">
        <w:rPr>
          <w:color w:val="auto"/>
          <w:sz w:val="28"/>
          <w:szCs w:val="28"/>
        </w:rPr>
        <w:t xml:space="preserve"> государственную услугу, </w:t>
      </w:r>
      <w:r w:rsidR="00FB2863" w:rsidRPr="00530841">
        <w:rPr>
          <w:color w:val="auto"/>
          <w:sz w:val="28"/>
          <w:szCs w:val="28"/>
        </w:rPr>
        <w:lastRenderedPageBreak/>
        <w:t xml:space="preserve">многофункционального центра, организаций, указанных в </w:t>
      </w:r>
      <w:hyperlink r:id="rId14" w:history="1">
        <w:r w:rsidR="00FB2863" w:rsidRPr="00530841">
          <w:rPr>
            <w:color w:val="auto"/>
            <w:sz w:val="28"/>
            <w:szCs w:val="28"/>
          </w:rPr>
          <w:t>части 1.1 статьи 16</w:t>
        </w:r>
      </w:hyperlink>
      <w:r w:rsidR="00FB2863" w:rsidRPr="00530841">
        <w:rPr>
          <w:color w:val="auto"/>
          <w:sz w:val="28"/>
          <w:szCs w:val="28"/>
        </w:rPr>
        <w:t xml:space="preserve"> Федерального закона от 27.07.2010 № 210-ФЗ «Об организации предоставления государственных и муниципальных услуг», </w:t>
      </w:r>
      <w:r w:rsidR="00D06314">
        <w:rPr>
          <w:color w:val="auto"/>
          <w:sz w:val="28"/>
          <w:szCs w:val="28"/>
        </w:rPr>
        <w:t xml:space="preserve">их </w:t>
      </w:r>
      <w:r w:rsidR="00FB2863" w:rsidRPr="00530841">
        <w:rPr>
          <w:color w:val="auto"/>
          <w:sz w:val="28"/>
          <w:szCs w:val="28"/>
        </w:rPr>
        <w:t>должностных лиц, государственных или муниципальных служащих, работников</w:t>
      </w:r>
      <w:r w:rsidR="003E4670" w:rsidRPr="00530841">
        <w:rPr>
          <w:color w:val="auto"/>
          <w:sz w:val="28"/>
          <w:szCs w:val="28"/>
        </w:rPr>
        <w:t>, а также формы и способы подачи заявителями жалобы.</w:t>
      </w:r>
    </w:p>
    <w:p w:rsidR="003E4670" w:rsidRPr="00530841" w:rsidRDefault="003E4670" w:rsidP="00761A35">
      <w:pPr>
        <w:autoSpaceDE w:val="0"/>
        <w:autoSpaceDN w:val="0"/>
        <w:adjustRightInd w:val="0"/>
        <w:ind w:firstLine="709"/>
        <w:jc w:val="both"/>
        <w:rPr>
          <w:color w:val="auto"/>
          <w:sz w:val="28"/>
          <w:szCs w:val="28"/>
        </w:rPr>
      </w:pPr>
    </w:p>
    <w:tbl>
      <w:tblPr>
        <w:tblStyle w:val="a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505"/>
      </w:tblGrid>
      <w:tr w:rsidR="00903113" w:rsidTr="008A2B65">
        <w:tc>
          <w:tcPr>
            <w:tcW w:w="1101" w:type="dxa"/>
          </w:tcPr>
          <w:p w:rsidR="00903113" w:rsidRPr="00903113" w:rsidRDefault="00903113" w:rsidP="00903113">
            <w:pPr>
              <w:autoSpaceDE w:val="0"/>
              <w:autoSpaceDN w:val="0"/>
              <w:adjustRightInd w:val="0"/>
              <w:jc w:val="right"/>
              <w:rPr>
                <w:b/>
                <w:color w:val="auto"/>
                <w:sz w:val="28"/>
                <w:szCs w:val="28"/>
              </w:rPr>
            </w:pPr>
            <w:r w:rsidRPr="00903113">
              <w:rPr>
                <w:b/>
                <w:color w:val="auto"/>
                <w:sz w:val="28"/>
                <w:szCs w:val="28"/>
              </w:rPr>
              <w:t>3.</w:t>
            </w:r>
          </w:p>
        </w:tc>
        <w:tc>
          <w:tcPr>
            <w:tcW w:w="8505" w:type="dxa"/>
          </w:tcPr>
          <w:p w:rsidR="00903113" w:rsidRPr="00903113" w:rsidRDefault="00903113" w:rsidP="00D06314">
            <w:pPr>
              <w:autoSpaceDE w:val="0"/>
              <w:autoSpaceDN w:val="0"/>
              <w:adjustRightInd w:val="0"/>
              <w:jc w:val="both"/>
              <w:rPr>
                <w:b/>
                <w:color w:val="auto"/>
                <w:sz w:val="28"/>
                <w:szCs w:val="28"/>
              </w:rPr>
            </w:pPr>
            <w:r>
              <w:rPr>
                <w:b/>
                <w:color w:val="auto"/>
                <w:sz w:val="28"/>
                <w:szCs w:val="28"/>
              </w:rPr>
              <w:t>Порядок согласования и утверждения административных регламентов</w:t>
            </w:r>
          </w:p>
        </w:tc>
      </w:tr>
    </w:tbl>
    <w:p w:rsidR="003E4670" w:rsidRDefault="003E4670" w:rsidP="00D06314">
      <w:pPr>
        <w:autoSpaceDE w:val="0"/>
        <w:autoSpaceDN w:val="0"/>
        <w:adjustRightInd w:val="0"/>
        <w:ind w:firstLine="709"/>
        <w:jc w:val="both"/>
        <w:rPr>
          <w:color w:val="auto"/>
          <w:sz w:val="28"/>
          <w:szCs w:val="28"/>
        </w:rPr>
      </w:pPr>
    </w:p>
    <w:p w:rsidR="003E4670" w:rsidRPr="00530841" w:rsidRDefault="003E4670" w:rsidP="008A2B65">
      <w:pPr>
        <w:tabs>
          <w:tab w:val="left" w:pos="567"/>
          <w:tab w:val="left" w:pos="709"/>
          <w:tab w:val="left" w:pos="851"/>
        </w:tabs>
        <w:autoSpaceDE w:val="0"/>
        <w:autoSpaceDN w:val="0"/>
        <w:adjustRightInd w:val="0"/>
        <w:spacing w:line="360" w:lineRule="auto"/>
        <w:ind w:firstLine="709"/>
        <w:jc w:val="both"/>
        <w:rPr>
          <w:color w:val="auto"/>
          <w:sz w:val="28"/>
          <w:szCs w:val="28"/>
        </w:rPr>
      </w:pPr>
      <w:r w:rsidRPr="00530841">
        <w:rPr>
          <w:color w:val="auto"/>
          <w:sz w:val="28"/>
          <w:szCs w:val="28"/>
        </w:rPr>
        <w:t>3.</w:t>
      </w:r>
      <w:r w:rsidR="00B81403" w:rsidRPr="00530841">
        <w:rPr>
          <w:color w:val="auto"/>
          <w:sz w:val="28"/>
          <w:szCs w:val="28"/>
        </w:rPr>
        <w:t>1.</w:t>
      </w:r>
      <w:r w:rsidRPr="00530841">
        <w:rPr>
          <w:color w:val="auto"/>
          <w:sz w:val="28"/>
          <w:szCs w:val="28"/>
        </w:rPr>
        <w:t xml:space="preserve"> При разработке и утверждении проектов административных регламентов применя</w:t>
      </w:r>
      <w:r w:rsidR="00E23529" w:rsidRPr="00530841">
        <w:rPr>
          <w:color w:val="auto"/>
          <w:sz w:val="28"/>
          <w:szCs w:val="28"/>
        </w:rPr>
        <w:t>е</w:t>
      </w:r>
      <w:r w:rsidRPr="00530841">
        <w:rPr>
          <w:color w:val="auto"/>
          <w:sz w:val="28"/>
          <w:szCs w:val="28"/>
        </w:rPr>
        <w:t xml:space="preserve">тся </w:t>
      </w:r>
      <w:r w:rsidR="00E23529" w:rsidRPr="00530841">
        <w:rPr>
          <w:color w:val="auto"/>
          <w:sz w:val="28"/>
          <w:szCs w:val="28"/>
        </w:rPr>
        <w:t>общий порядок подготовки нормативных правовых актов органов государственной власти Кировской области, установленный Законом Кировской области от 14.10.2013 № 325-ЗО «О нормативных правовых актах органов государственной власти Кировской области»,</w:t>
      </w:r>
      <w:r w:rsidRPr="00530841">
        <w:rPr>
          <w:color w:val="auto"/>
          <w:sz w:val="28"/>
          <w:szCs w:val="28"/>
        </w:rPr>
        <w:t xml:space="preserve"> за исключением особенностей, установленных настоящими Правилами.</w:t>
      </w:r>
    </w:p>
    <w:p w:rsidR="003E4670" w:rsidRPr="00530841" w:rsidRDefault="003E4670" w:rsidP="00903113">
      <w:pPr>
        <w:autoSpaceDE w:val="0"/>
        <w:autoSpaceDN w:val="0"/>
        <w:adjustRightInd w:val="0"/>
        <w:spacing w:line="360" w:lineRule="auto"/>
        <w:ind w:firstLine="709"/>
        <w:jc w:val="both"/>
        <w:rPr>
          <w:color w:val="auto"/>
          <w:sz w:val="28"/>
          <w:szCs w:val="28"/>
        </w:rPr>
      </w:pPr>
      <w:r w:rsidRPr="00530841">
        <w:rPr>
          <w:color w:val="auto"/>
          <w:sz w:val="28"/>
          <w:szCs w:val="28"/>
        </w:rPr>
        <w:t>3</w:t>
      </w:r>
      <w:r w:rsidR="00B81403" w:rsidRPr="00530841">
        <w:rPr>
          <w:color w:val="auto"/>
          <w:sz w:val="28"/>
          <w:szCs w:val="28"/>
        </w:rPr>
        <w:t>.2</w:t>
      </w:r>
      <w:r w:rsidRPr="00530841">
        <w:rPr>
          <w:color w:val="auto"/>
          <w:sz w:val="28"/>
          <w:szCs w:val="28"/>
        </w:rPr>
        <w:t>. Проект административного регламента формируется органом, предоставляющим государственные услуги, в машиночитаемом формате в электронном виде в реестре услуг.</w:t>
      </w:r>
    </w:p>
    <w:p w:rsidR="003E4670" w:rsidRPr="00530841" w:rsidRDefault="003E4670" w:rsidP="00903113">
      <w:pPr>
        <w:autoSpaceDE w:val="0"/>
        <w:autoSpaceDN w:val="0"/>
        <w:adjustRightInd w:val="0"/>
        <w:spacing w:line="360" w:lineRule="auto"/>
        <w:ind w:firstLine="709"/>
        <w:jc w:val="both"/>
        <w:rPr>
          <w:color w:val="auto"/>
          <w:sz w:val="28"/>
          <w:szCs w:val="28"/>
        </w:rPr>
      </w:pPr>
      <w:r w:rsidRPr="00530841">
        <w:rPr>
          <w:color w:val="auto"/>
          <w:sz w:val="28"/>
          <w:szCs w:val="28"/>
        </w:rPr>
        <w:t>3.</w:t>
      </w:r>
      <w:r w:rsidR="00B81403" w:rsidRPr="00530841">
        <w:rPr>
          <w:color w:val="auto"/>
          <w:sz w:val="28"/>
          <w:szCs w:val="28"/>
        </w:rPr>
        <w:t>3.</w:t>
      </w:r>
      <w:r w:rsidRPr="00530841">
        <w:rPr>
          <w:color w:val="auto"/>
          <w:sz w:val="28"/>
          <w:szCs w:val="28"/>
        </w:rPr>
        <w:t xml:space="preserve"> </w:t>
      </w:r>
      <w:r w:rsidR="00803297" w:rsidRPr="00530841">
        <w:rPr>
          <w:color w:val="auto"/>
          <w:sz w:val="28"/>
          <w:szCs w:val="28"/>
        </w:rPr>
        <w:t>П</w:t>
      </w:r>
      <w:r w:rsidRPr="00530841">
        <w:rPr>
          <w:color w:val="auto"/>
          <w:sz w:val="28"/>
          <w:szCs w:val="28"/>
        </w:rPr>
        <w:t>роект административного регламента</w:t>
      </w:r>
      <w:r w:rsidR="00803297" w:rsidRPr="00530841">
        <w:rPr>
          <w:color w:val="auto"/>
          <w:sz w:val="28"/>
          <w:szCs w:val="28"/>
        </w:rPr>
        <w:t xml:space="preserve"> направляется на согласование</w:t>
      </w:r>
      <w:r w:rsidRPr="00530841">
        <w:rPr>
          <w:color w:val="auto"/>
          <w:sz w:val="28"/>
          <w:szCs w:val="28"/>
        </w:rPr>
        <w:t>:</w:t>
      </w:r>
    </w:p>
    <w:p w:rsidR="00E23529" w:rsidRPr="00530841" w:rsidRDefault="00E23529" w:rsidP="00761A35">
      <w:pPr>
        <w:autoSpaceDE w:val="0"/>
        <w:autoSpaceDN w:val="0"/>
        <w:adjustRightInd w:val="0"/>
        <w:spacing w:line="360" w:lineRule="auto"/>
        <w:ind w:firstLine="709"/>
        <w:jc w:val="both"/>
        <w:rPr>
          <w:color w:val="auto"/>
          <w:sz w:val="28"/>
          <w:szCs w:val="28"/>
        </w:rPr>
      </w:pPr>
      <w:r w:rsidRPr="00530841">
        <w:rPr>
          <w:color w:val="auto"/>
          <w:sz w:val="28"/>
          <w:szCs w:val="28"/>
        </w:rPr>
        <w:t>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E23529" w:rsidRPr="00530841" w:rsidRDefault="00E23529" w:rsidP="00761A35">
      <w:pPr>
        <w:autoSpaceDE w:val="0"/>
        <w:autoSpaceDN w:val="0"/>
        <w:adjustRightInd w:val="0"/>
        <w:spacing w:line="360" w:lineRule="auto"/>
        <w:ind w:firstLine="709"/>
        <w:jc w:val="both"/>
        <w:rPr>
          <w:color w:val="auto"/>
          <w:sz w:val="28"/>
          <w:szCs w:val="28"/>
        </w:rPr>
      </w:pPr>
      <w:r w:rsidRPr="00530841">
        <w:rPr>
          <w:color w:val="auto"/>
          <w:sz w:val="28"/>
          <w:szCs w:val="28"/>
        </w:rPr>
        <w:t>органу</w:t>
      </w:r>
      <w:r w:rsidR="003E7163">
        <w:rPr>
          <w:color w:val="auto"/>
          <w:sz w:val="28"/>
          <w:szCs w:val="28"/>
        </w:rPr>
        <w:t xml:space="preserve"> исполнительной власти Кировской области</w:t>
      </w:r>
      <w:r w:rsidRPr="00530841">
        <w:rPr>
          <w:color w:val="auto"/>
          <w:sz w:val="28"/>
          <w:szCs w:val="28"/>
        </w:rPr>
        <w:t>, уполномоченному на проведение экспертизы проекта административного регламента</w:t>
      </w:r>
      <w:r w:rsidR="004A2BD9">
        <w:rPr>
          <w:color w:val="auto"/>
          <w:sz w:val="28"/>
          <w:szCs w:val="28"/>
        </w:rPr>
        <w:t xml:space="preserve"> </w:t>
      </w:r>
      <w:r w:rsidR="004A2BD9" w:rsidRPr="00530841">
        <w:rPr>
          <w:color w:val="auto"/>
          <w:sz w:val="28"/>
          <w:szCs w:val="28"/>
        </w:rPr>
        <w:t>(далее – уполномоченный орган)</w:t>
      </w:r>
      <w:r w:rsidRPr="00530841">
        <w:rPr>
          <w:color w:val="auto"/>
          <w:sz w:val="28"/>
          <w:szCs w:val="28"/>
        </w:rPr>
        <w:t>.</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3.</w:t>
      </w:r>
      <w:r w:rsidR="007B3930" w:rsidRPr="00530841">
        <w:rPr>
          <w:color w:val="auto"/>
          <w:sz w:val="28"/>
          <w:szCs w:val="28"/>
        </w:rPr>
        <w:t>4.</w:t>
      </w:r>
      <w:r w:rsidRPr="00530841">
        <w:rPr>
          <w:color w:val="auto"/>
          <w:sz w:val="28"/>
          <w:szCs w:val="28"/>
        </w:rPr>
        <w:t xml:space="preserve">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w:t>
      </w:r>
      <w:r w:rsidR="004A2BD9">
        <w:rPr>
          <w:color w:val="auto"/>
          <w:sz w:val="28"/>
          <w:szCs w:val="28"/>
        </w:rPr>
        <w:t>–</w:t>
      </w:r>
      <w:r w:rsidRPr="00530841">
        <w:rPr>
          <w:color w:val="auto"/>
          <w:sz w:val="28"/>
          <w:szCs w:val="28"/>
        </w:rPr>
        <w:t xml:space="preserve"> лист согласования).</w:t>
      </w:r>
    </w:p>
    <w:p w:rsidR="003E4670" w:rsidRPr="00530841" w:rsidRDefault="007B3930" w:rsidP="00761A35">
      <w:pPr>
        <w:autoSpaceDE w:val="0"/>
        <w:autoSpaceDN w:val="0"/>
        <w:adjustRightInd w:val="0"/>
        <w:spacing w:line="360" w:lineRule="auto"/>
        <w:ind w:firstLine="709"/>
        <w:jc w:val="both"/>
        <w:rPr>
          <w:color w:val="auto"/>
          <w:sz w:val="28"/>
          <w:szCs w:val="28"/>
        </w:rPr>
      </w:pPr>
      <w:r w:rsidRPr="00530841">
        <w:rPr>
          <w:color w:val="auto"/>
          <w:sz w:val="28"/>
          <w:szCs w:val="28"/>
        </w:rPr>
        <w:lastRenderedPageBreak/>
        <w:t>3</w:t>
      </w:r>
      <w:r w:rsidR="003E4670" w:rsidRPr="00530841">
        <w:rPr>
          <w:color w:val="auto"/>
          <w:sz w:val="28"/>
          <w:szCs w:val="28"/>
        </w:rPr>
        <w:t>.</w:t>
      </w:r>
      <w:r w:rsidRPr="00530841">
        <w:rPr>
          <w:color w:val="auto"/>
          <w:sz w:val="28"/>
          <w:szCs w:val="28"/>
        </w:rPr>
        <w:t>5.</w:t>
      </w:r>
      <w:r w:rsidR="003E4670" w:rsidRPr="00530841">
        <w:rPr>
          <w:color w:val="auto"/>
          <w:sz w:val="28"/>
          <w:szCs w:val="28"/>
        </w:rPr>
        <w:t xml:space="preserve"> Проект административного регламента рассматривается органами, участвующими в согласовании, в части, отнесенной к компетенции так</w:t>
      </w:r>
      <w:r w:rsidR="003E7163">
        <w:rPr>
          <w:color w:val="auto"/>
          <w:sz w:val="28"/>
          <w:szCs w:val="28"/>
        </w:rPr>
        <w:t>их</w:t>
      </w:r>
      <w:r w:rsidR="003E4670" w:rsidRPr="00530841">
        <w:rPr>
          <w:color w:val="auto"/>
          <w:sz w:val="28"/>
          <w:szCs w:val="28"/>
        </w:rPr>
        <w:t xml:space="preserve"> орган</w:t>
      </w:r>
      <w:r w:rsidR="003E7163">
        <w:rPr>
          <w:color w:val="auto"/>
          <w:sz w:val="28"/>
          <w:szCs w:val="28"/>
        </w:rPr>
        <w:t>ов</w:t>
      </w:r>
      <w:r w:rsidR="003E4670" w:rsidRPr="00530841">
        <w:rPr>
          <w:color w:val="auto"/>
          <w:sz w:val="28"/>
          <w:szCs w:val="28"/>
        </w:rPr>
        <w:t xml:space="preserve">, в срок, не превышающий 5 рабочих дней </w:t>
      </w:r>
      <w:proofErr w:type="gramStart"/>
      <w:r w:rsidR="003E4670" w:rsidRPr="00530841">
        <w:rPr>
          <w:color w:val="auto"/>
          <w:sz w:val="28"/>
          <w:szCs w:val="28"/>
        </w:rPr>
        <w:t>с даты поступления</w:t>
      </w:r>
      <w:proofErr w:type="gramEnd"/>
      <w:r w:rsidR="003E4670" w:rsidRPr="00530841">
        <w:rPr>
          <w:color w:val="auto"/>
          <w:sz w:val="28"/>
          <w:szCs w:val="28"/>
        </w:rPr>
        <w:t xml:space="preserve"> его на согласование в реестре услуг.</w:t>
      </w:r>
    </w:p>
    <w:p w:rsidR="003E4670" w:rsidRPr="00530841" w:rsidRDefault="007B3930" w:rsidP="00761A35">
      <w:pPr>
        <w:autoSpaceDE w:val="0"/>
        <w:autoSpaceDN w:val="0"/>
        <w:adjustRightInd w:val="0"/>
        <w:spacing w:line="360" w:lineRule="auto"/>
        <w:ind w:firstLine="709"/>
        <w:jc w:val="both"/>
        <w:rPr>
          <w:color w:val="auto"/>
          <w:sz w:val="28"/>
          <w:szCs w:val="28"/>
        </w:rPr>
      </w:pPr>
      <w:r w:rsidRPr="00530841">
        <w:rPr>
          <w:color w:val="auto"/>
          <w:sz w:val="28"/>
          <w:szCs w:val="28"/>
        </w:rPr>
        <w:t>3.6</w:t>
      </w:r>
      <w:r w:rsidR="003E4670" w:rsidRPr="00530841">
        <w:rPr>
          <w:color w:val="auto"/>
          <w:sz w:val="28"/>
          <w:szCs w:val="28"/>
        </w:rPr>
        <w:t xml:space="preserve">. Одновременно с началом процедуры согласования проект административного регламента </w:t>
      </w:r>
      <w:r w:rsidR="002B562D" w:rsidRPr="00530841">
        <w:rPr>
          <w:color w:val="auto"/>
          <w:sz w:val="28"/>
          <w:szCs w:val="28"/>
        </w:rPr>
        <w:t xml:space="preserve">размещается </w:t>
      </w:r>
      <w:r w:rsidR="002B562D">
        <w:rPr>
          <w:color w:val="auto"/>
          <w:sz w:val="28"/>
          <w:szCs w:val="28"/>
        </w:rPr>
        <w:t xml:space="preserve">для </w:t>
      </w:r>
      <w:r w:rsidR="00147FD2" w:rsidRPr="00530841">
        <w:rPr>
          <w:color w:val="auto"/>
          <w:sz w:val="28"/>
          <w:szCs w:val="28"/>
        </w:rPr>
        <w:t xml:space="preserve">проведения независимой антикоррупционной экспертизы </w:t>
      </w:r>
      <w:r w:rsidR="003E4670" w:rsidRPr="00530841">
        <w:rPr>
          <w:color w:val="auto"/>
          <w:sz w:val="28"/>
          <w:szCs w:val="28"/>
        </w:rPr>
        <w:t>на</w:t>
      </w:r>
      <w:r w:rsidR="00147FD2">
        <w:rPr>
          <w:color w:val="auto"/>
          <w:sz w:val="28"/>
          <w:szCs w:val="28"/>
        </w:rPr>
        <w:t xml:space="preserve"> официальном</w:t>
      </w:r>
      <w:r w:rsidR="003E4670" w:rsidRPr="00530841">
        <w:rPr>
          <w:color w:val="auto"/>
          <w:sz w:val="28"/>
          <w:szCs w:val="28"/>
        </w:rPr>
        <w:t xml:space="preserve"> </w:t>
      </w:r>
      <w:r w:rsidR="002B562D">
        <w:rPr>
          <w:color w:val="auto"/>
          <w:sz w:val="28"/>
          <w:szCs w:val="28"/>
        </w:rPr>
        <w:t xml:space="preserve">информационном </w:t>
      </w:r>
      <w:r w:rsidR="003E4670" w:rsidRPr="002B562D">
        <w:rPr>
          <w:color w:val="auto"/>
          <w:sz w:val="28"/>
          <w:szCs w:val="28"/>
        </w:rPr>
        <w:t xml:space="preserve">сайте </w:t>
      </w:r>
      <w:r w:rsidR="00147FD2" w:rsidRPr="002B562D">
        <w:rPr>
          <w:color w:val="auto"/>
          <w:sz w:val="28"/>
          <w:szCs w:val="28"/>
        </w:rPr>
        <w:t>Правительства Кировской области</w:t>
      </w:r>
      <w:r w:rsidR="002B562D">
        <w:rPr>
          <w:color w:val="auto"/>
          <w:sz w:val="28"/>
          <w:szCs w:val="28"/>
        </w:rPr>
        <w:t xml:space="preserve"> в порядке, установленном </w:t>
      </w:r>
      <w:hyperlink r:id="rId15" w:history="1">
        <w:r w:rsidR="002B562D" w:rsidRPr="002B562D">
          <w:rPr>
            <w:color w:val="auto"/>
            <w:sz w:val="28"/>
            <w:szCs w:val="28"/>
          </w:rPr>
          <w:t>Правила</w:t>
        </w:r>
      </w:hyperlink>
      <w:r w:rsidR="002B562D" w:rsidRPr="002B562D">
        <w:rPr>
          <w:color w:val="auto"/>
          <w:sz w:val="28"/>
          <w:szCs w:val="28"/>
        </w:rPr>
        <w:t>ми проведения антикоррупционной экспертизы нормативных правовых актов (проектов нормативных правовых актов), разрабатываемых органами исполнительной власти Кировской области, утвержд</w:t>
      </w:r>
      <w:r w:rsidR="00761A35">
        <w:rPr>
          <w:color w:val="auto"/>
          <w:sz w:val="28"/>
          <w:szCs w:val="28"/>
        </w:rPr>
        <w:t>е</w:t>
      </w:r>
      <w:r w:rsidR="002B562D" w:rsidRPr="002B562D">
        <w:rPr>
          <w:color w:val="auto"/>
          <w:sz w:val="28"/>
          <w:szCs w:val="28"/>
        </w:rPr>
        <w:t>нными постановлением Правительства Кировской области от 28.04.2009 № 9/94 «О мерах по противодействию коррупции в Кировской области»</w:t>
      </w:r>
      <w:r w:rsidR="003E4670" w:rsidRPr="002B562D">
        <w:rPr>
          <w:color w:val="auto"/>
          <w:sz w:val="28"/>
          <w:szCs w:val="28"/>
        </w:rPr>
        <w:t>.</w:t>
      </w:r>
    </w:p>
    <w:p w:rsidR="003E4670" w:rsidRPr="00530841" w:rsidRDefault="007B3930" w:rsidP="00761A35">
      <w:pPr>
        <w:autoSpaceDE w:val="0"/>
        <w:autoSpaceDN w:val="0"/>
        <w:adjustRightInd w:val="0"/>
        <w:spacing w:line="360" w:lineRule="auto"/>
        <w:ind w:firstLine="709"/>
        <w:jc w:val="both"/>
        <w:rPr>
          <w:color w:val="auto"/>
          <w:sz w:val="28"/>
          <w:szCs w:val="28"/>
        </w:rPr>
      </w:pPr>
      <w:r w:rsidRPr="00530841">
        <w:rPr>
          <w:color w:val="auto"/>
          <w:sz w:val="28"/>
          <w:szCs w:val="28"/>
        </w:rPr>
        <w:t>3.7</w:t>
      </w:r>
      <w:r w:rsidR="003E4670" w:rsidRPr="00530841">
        <w:rPr>
          <w:color w:val="auto"/>
          <w:sz w:val="28"/>
          <w:szCs w:val="28"/>
        </w:rPr>
        <w:t>.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 xml:space="preserve">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w:t>
      </w:r>
      <w:r w:rsidR="00417FB2">
        <w:rPr>
          <w:color w:val="auto"/>
          <w:sz w:val="28"/>
          <w:szCs w:val="28"/>
        </w:rPr>
        <w:t xml:space="preserve">административного регламента </w:t>
      </w:r>
      <w:r w:rsidRPr="00530841">
        <w:rPr>
          <w:color w:val="auto"/>
          <w:sz w:val="28"/>
          <w:szCs w:val="28"/>
        </w:rPr>
        <w:t>в листе согласования.</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3E4670" w:rsidRPr="00530841" w:rsidRDefault="007B3930" w:rsidP="00761A35">
      <w:pPr>
        <w:autoSpaceDE w:val="0"/>
        <w:autoSpaceDN w:val="0"/>
        <w:adjustRightInd w:val="0"/>
        <w:spacing w:line="360" w:lineRule="auto"/>
        <w:ind w:firstLine="709"/>
        <w:jc w:val="both"/>
        <w:rPr>
          <w:color w:val="auto"/>
          <w:sz w:val="28"/>
          <w:szCs w:val="28"/>
        </w:rPr>
      </w:pPr>
      <w:r w:rsidRPr="00530841">
        <w:rPr>
          <w:color w:val="auto"/>
          <w:sz w:val="28"/>
          <w:szCs w:val="28"/>
        </w:rPr>
        <w:t>3.8</w:t>
      </w:r>
      <w:r w:rsidR="003E4670" w:rsidRPr="00530841">
        <w:rPr>
          <w:color w:val="auto"/>
          <w:sz w:val="28"/>
          <w:szCs w:val="28"/>
        </w:rPr>
        <w:t>.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государственную услугу, рассматривает поступившие замечания.</w:t>
      </w:r>
    </w:p>
    <w:p w:rsidR="002B562D" w:rsidRPr="002B562D" w:rsidRDefault="003E4670" w:rsidP="00761A35">
      <w:pPr>
        <w:autoSpaceDE w:val="0"/>
        <w:autoSpaceDN w:val="0"/>
        <w:adjustRightInd w:val="0"/>
        <w:spacing w:line="360" w:lineRule="auto"/>
        <w:ind w:firstLine="708"/>
        <w:jc w:val="both"/>
        <w:rPr>
          <w:color w:val="auto"/>
          <w:sz w:val="28"/>
          <w:szCs w:val="28"/>
        </w:rPr>
      </w:pPr>
      <w:r w:rsidRPr="00530841">
        <w:rPr>
          <w:color w:val="auto"/>
          <w:sz w:val="28"/>
          <w:szCs w:val="28"/>
        </w:rPr>
        <w:lastRenderedPageBreak/>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государственную услугу, в соответствии с Федеральным </w:t>
      </w:r>
      <w:hyperlink r:id="rId16" w:history="1">
        <w:r w:rsidRPr="00530841">
          <w:rPr>
            <w:color w:val="auto"/>
            <w:sz w:val="28"/>
            <w:szCs w:val="28"/>
          </w:rPr>
          <w:t>законом</w:t>
        </w:r>
      </w:hyperlink>
      <w:r w:rsidRPr="00530841">
        <w:rPr>
          <w:color w:val="auto"/>
          <w:sz w:val="28"/>
          <w:szCs w:val="28"/>
        </w:rPr>
        <w:t xml:space="preserve"> </w:t>
      </w:r>
      <w:r w:rsidR="00CA79B7" w:rsidRPr="00530841">
        <w:rPr>
          <w:color w:val="auto"/>
          <w:sz w:val="28"/>
          <w:szCs w:val="28"/>
        </w:rPr>
        <w:t>от 17.07.2009 № 172-ФЗ «</w:t>
      </w:r>
      <w:r w:rsidRPr="00530841">
        <w:rPr>
          <w:color w:val="auto"/>
          <w:sz w:val="28"/>
          <w:szCs w:val="28"/>
        </w:rPr>
        <w:t>Об антикоррупционной экспертизе нормативных правовых актов и проектов нормативных правовых актов</w:t>
      </w:r>
      <w:r w:rsidR="00CA79B7" w:rsidRPr="00530841">
        <w:rPr>
          <w:color w:val="auto"/>
          <w:sz w:val="28"/>
          <w:szCs w:val="28"/>
        </w:rPr>
        <w:t>»</w:t>
      </w:r>
      <w:r w:rsidR="002B562D">
        <w:rPr>
          <w:color w:val="auto"/>
          <w:sz w:val="28"/>
          <w:szCs w:val="28"/>
        </w:rPr>
        <w:t xml:space="preserve"> и  </w:t>
      </w:r>
      <w:hyperlink r:id="rId17" w:history="1">
        <w:r w:rsidR="002B562D" w:rsidRPr="002B562D">
          <w:rPr>
            <w:color w:val="auto"/>
            <w:sz w:val="28"/>
            <w:szCs w:val="28"/>
          </w:rPr>
          <w:t>Правила</w:t>
        </w:r>
      </w:hyperlink>
      <w:r w:rsidR="002B562D" w:rsidRPr="002B562D">
        <w:rPr>
          <w:color w:val="auto"/>
          <w:sz w:val="28"/>
          <w:szCs w:val="28"/>
        </w:rPr>
        <w:t>ми проведения антикоррупционной экспертизы нормативных правовых актов (проектов нормативных правовых актов), разрабатываемых органами исполнительной власти Кировской области, утвержд</w:t>
      </w:r>
      <w:r w:rsidR="00761A35">
        <w:rPr>
          <w:color w:val="auto"/>
          <w:sz w:val="28"/>
          <w:szCs w:val="28"/>
        </w:rPr>
        <w:t>е</w:t>
      </w:r>
      <w:r w:rsidR="002B562D" w:rsidRPr="002B562D">
        <w:rPr>
          <w:color w:val="auto"/>
          <w:sz w:val="28"/>
          <w:szCs w:val="28"/>
        </w:rPr>
        <w:t>нными постановлением Правительства Кировской области от 28.04.2009 № 9/94 «О мерах по противодействию коррупции в Кировской области».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В случае согласия с замечаниями, представленными органами, участвующими в согласовании, орган, предоставляющий государственную услугу, в срок, не превышающий 5 рабочих дней, вносит с учетом полученных замечаний изменения в сведения о государственной услуге</w:t>
      </w:r>
      <w:r w:rsidR="00CA79B7" w:rsidRPr="00530841">
        <w:rPr>
          <w:color w:val="auto"/>
          <w:sz w:val="28"/>
          <w:szCs w:val="28"/>
        </w:rPr>
        <w:t xml:space="preserve"> </w:t>
      </w:r>
      <w:r w:rsidRPr="00530841">
        <w:rPr>
          <w:color w:val="auto"/>
          <w:sz w:val="28"/>
          <w:szCs w:val="28"/>
        </w:rPr>
        <w:t>и после их преобразования в машиночитаемый вид</w:t>
      </w:r>
      <w:r w:rsidR="00CA79B7" w:rsidRPr="00530841">
        <w:rPr>
          <w:color w:val="auto"/>
          <w:sz w:val="28"/>
          <w:szCs w:val="28"/>
        </w:rPr>
        <w:t xml:space="preserve"> и</w:t>
      </w:r>
      <w:r w:rsidRPr="00530841">
        <w:rPr>
          <w:color w:val="auto"/>
          <w:sz w:val="28"/>
          <w:szCs w:val="28"/>
        </w:rPr>
        <w:t xml:space="preserve">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При наличии возражений к замечаниям орган, предоставляющий государственную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3E4670" w:rsidRPr="00530841" w:rsidRDefault="007B3930" w:rsidP="00761A35">
      <w:pPr>
        <w:autoSpaceDE w:val="0"/>
        <w:autoSpaceDN w:val="0"/>
        <w:adjustRightInd w:val="0"/>
        <w:spacing w:line="360" w:lineRule="auto"/>
        <w:ind w:firstLine="709"/>
        <w:jc w:val="both"/>
        <w:rPr>
          <w:color w:val="auto"/>
          <w:sz w:val="28"/>
          <w:szCs w:val="28"/>
        </w:rPr>
      </w:pPr>
      <w:r w:rsidRPr="00530841">
        <w:rPr>
          <w:color w:val="auto"/>
          <w:sz w:val="28"/>
          <w:szCs w:val="28"/>
        </w:rPr>
        <w:t>3.9</w:t>
      </w:r>
      <w:r w:rsidR="003E4670" w:rsidRPr="00530841">
        <w:rPr>
          <w:color w:val="auto"/>
          <w:sz w:val="28"/>
          <w:szCs w:val="28"/>
        </w:rPr>
        <w:t xml:space="preserve">. В случае согласия с возражениями, представленными органом, предоставляющим государственную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w:t>
      </w:r>
      <w:r w:rsidR="003E4670" w:rsidRPr="00530841">
        <w:rPr>
          <w:color w:val="auto"/>
          <w:sz w:val="28"/>
          <w:szCs w:val="28"/>
        </w:rPr>
        <w:lastRenderedPageBreak/>
        <w:t>административного регламента, проставляя соответствующую отметку в листе согласования.</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В случае несогласия с возражениями, представленными органом, предоставляющим государственную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3E4670" w:rsidRPr="00530841" w:rsidRDefault="007B3930" w:rsidP="00761A35">
      <w:pPr>
        <w:autoSpaceDE w:val="0"/>
        <w:autoSpaceDN w:val="0"/>
        <w:adjustRightInd w:val="0"/>
        <w:spacing w:line="360" w:lineRule="auto"/>
        <w:ind w:firstLine="709"/>
        <w:jc w:val="both"/>
        <w:rPr>
          <w:color w:val="auto"/>
          <w:sz w:val="28"/>
          <w:szCs w:val="28"/>
        </w:rPr>
      </w:pPr>
      <w:r w:rsidRPr="00530841">
        <w:rPr>
          <w:color w:val="auto"/>
          <w:sz w:val="28"/>
          <w:szCs w:val="28"/>
        </w:rPr>
        <w:t>3.10</w:t>
      </w:r>
      <w:r w:rsidR="003E4670" w:rsidRPr="00530841">
        <w:rPr>
          <w:color w:val="auto"/>
          <w:sz w:val="28"/>
          <w:szCs w:val="28"/>
        </w:rPr>
        <w:t>. Орган, предоставляющий государственную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3E4670" w:rsidRPr="00530841" w:rsidRDefault="007B3930" w:rsidP="00761A35">
      <w:pPr>
        <w:autoSpaceDE w:val="0"/>
        <w:autoSpaceDN w:val="0"/>
        <w:adjustRightInd w:val="0"/>
        <w:spacing w:line="360" w:lineRule="auto"/>
        <w:ind w:firstLine="709"/>
        <w:jc w:val="both"/>
        <w:rPr>
          <w:color w:val="auto"/>
          <w:sz w:val="28"/>
          <w:szCs w:val="28"/>
        </w:rPr>
      </w:pPr>
      <w:r w:rsidRPr="00530841">
        <w:rPr>
          <w:color w:val="auto"/>
          <w:sz w:val="28"/>
          <w:szCs w:val="28"/>
        </w:rPr>
        <w:t>3.11</w:t>
      </w:r>
      <w:r w:rsidR="003E4670" w:rsidRPr="00530841">
        <w:rPr>
          <w:color w:val="auto"/>
          <w:sz w:val="28"/>
          <w:szCs w:val="28"/>
        </w:rPr>
        <w:t xml:space="preserve">.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государственную услугу, направляет проект административного регламента на экспертизу в соответствии с </w:t>
      </w:r>
      <w:hyperlink w:anchor="Par169" w:history="1">
        <w:r w:rsidR="003E4670" w:rsidRPr="00530841">
          <w:rPr>
            <w:color w:val="auto"/>
            <w:sz w:val="28"/>
            <w:szCs w:val="28"/>
          </w:rPr>
          <w:t xml:space="preserve">разделом </w:t>
        </w:r>
      </w:hyperlink>
      <w:r w:rsidR="00761A35">
        <w:rPr>
          <w:color w:val="auto"/>
          <w:sz w:val="28"/>
          <w:szCs w:val="28"/>
        </w:rPr>
        <w:t>4</w:t>
      </w:r>
      <w:r w:rsidR="003E4670" w:rsidRPr="00530841">
        <w:rPr>
          <w:color w:val="auto"/>
          <w:sz w:val="28"/>
          <w:szCs w:val="28"/>
        </w:rPr>
        <w:t xml:space="preserve"> настоящих Правил.</w:t>
      </w:r>
    </w:p>
    <w:p w:rsidR="003E4670" w:rsidRPr="00530841" w:rsidRDefault="007B3930" w:rsidP="00761A35">
      <w:pPr>
        <w:autoSpaceDE w:val="0"/>
        <w:autoSpaceDN w:val="0"/>
        <w:adjustRightInd w:val="0"/>
        <w:spacing w:line="360" w:lineRule="auto"/>
        <w:ind w:firstLine="709"/>
        <w:jc w:val="both"/>
        <w:rPr>
          <w:color w:val="auto"/>
          <w:sz w:val="28"/>
          <w:szCs w:val="28"/>
        </w:rPr>
      </w:pPr>
      <w:r w:rsidRPr="00530841">
        <w:rPr>
          <w:color w:val="auto"/>
          <w:sz w:val="28"/>
          <w:szCs w:val="28"/>
        </w:rPr>
        <w:t>3.12</w:t>
      </w:r>
      <w:r w:rsidR="003E4670" w:rsidRPr="00530841">
        <w:rPr>
          <w:color w:val="auto"/>
          <w:sz w:val="28"/>
          <w:szCs w:val="28"/>
        </w:rPr>
        <w:t xml:space="preserve">.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предоставляющего </w:t>
      </w:r>
      <w:r w:rsidR="003E7163">
        <w:rPr>
          <w:color w:val="auto"/>
          <w:sz w:val="28"/>
          <w:szCs w:val="28"/>
        </w:rPr>
        <w:t xml:space="preserve">государственную </w:t>
      </w:r>
      <w:r w:rsidR="003E4670" w:rsidRPr="00530841">
        <w:rPr>
          <w:color w:val="auto"/>
          <w:sz w:val="28"/>
          <w:szCs w:val="28"/>
        </w:rPr>
        <w:t>услугу,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3E4670" w:rsidRPr="00530841" w:rsidRDefault="007B3930" w:rsidP="00761A35">
      <w:pPr>
        <w:autoSpaceDE w:val="0"/>
        <w:autoSpaceDN w:val="0"/>
        <w:adjustRightInd w:val="0"/>
        <w:spacing w:line="360" w:lineRule="auto"/>
        <w:ind w:firstLine="709"/>
        <w:jc w:val="both"/>
        <w:rPr>
          <w:color w:val="auto"/>
          <w:sz w:val="28"/>
          <w:szCs w:val="28"/>
        </w:rPr>
      </w:pPr>
      <w:r w:rsidRPr="00530841">
        <w:rPr>
          <w:color w:val="auto"/>
          <w:sz w:val="28"/>
          <w:szCs w:val="28"/>
        </w:rPr>
        <w:t>3.13</w:t>
      </w:r>
      <w:r w:rsidR="003E4670" w:rsidRPr="00530841">
        <w:rPr>
          <w:color w:val="auto"/>
          <w:sz w:val="28"/>
          <w:szCs w:val="28"/>
        </w:rPr>
        <w:t xml:space="preserve">. Утвержденный административный регламент </w:t>
      </w:r>
      <w:r w:rsidR="00803297" w:rsidRPr="00530841">
        <w:rPr>
          <w:color w:val="auto"/>
          <w:sz w:val="28"/>
          <w:szCs w:val="28"/>
        </w:rPr>
        <w:t xml:space="preserve">подлежит официальному </w:t>
      </w:r>
      <w:r w:rsidR="003E4670" w:rsidRPr="00530841">
        <w:rPr>
          <w:color w:val="auto"/>
          <w:sz w:val="28"/>
          <w:szCs w:val="28"/>
        </w:rPr>
        <w:t>опубликовани</w:t>
      </w:r>
      <w:r w:rsidR="00803297" w:rsidRPr="00530841">
        <w:rPr>
          <w:color w:val="auto"/>
          <w:sz w:val="28"/>
          <w:szCs w:val="28"/>
        </w:rPr>
        <w:t>ю</w:t>
      </w:r>
      <w:r w:rsidR="003E4670" w:rsidRPr="00530841">
        <w:rPr>
          <w:color w:val="auto"/>
          <w:sz w:val="28"/>
          <w:szCs w:val="28"/>
        </w:rPr>
        <w:t>.</w:t>
      </w:r>
    </w:p>
    <w:p w:rsidR="003E4670" w:rsidRDefault="007B3930" w:rsidP="00761A35">
      <w:pPr>
        <w:autoSpaceDE w:val="0"/>
        <w:autoSpaceDN w:val="0"/>
        <w:adjustRightInd w:val="0"/>
        <w:spacing w:line="360" w:lineRule="auto"/>
        <w:ind w:firstLine="709"/>
        <w:jc w:val="both"/>
        <w:rPr>
          <w:color w:val="auto"/>
          <w:sz w:val="28"/>
          <w:szCs w:val="28"/>
        </w:rPr>
      </w:pPr>
      <w:r w:rsidRPr="00530841">
        <w:rPr>
          <w:color w:val="auto"/>
          <w:sz w:val="28"/>
          <w:szCs w:val="28"/>
        </w:rPr>
        <w:t>3.14</w:t>
      </w:r>
      <w:r w:rsidR="003E4670" w:rsidRPr="00530841">
        <w:rPr>
          <w:color w:val="auto"/>
          <w:sz w:val="28"/>
          <w:szCs w:val="28"/>
        </w:rPr>
        <w:t>. При наличии оснований для внесения изменений в административный регламент</w:t>
      </w:r>
      <w:r w:rsidR="00F67B5F">
        <w:rPr>
          <w:color w:val="auto"/>
          <w:sz w:val="28"/>
          <w:szCs w:val="28"/>
        </w:rPr>
        <w:t xml:space="preserve"> </w:t>
      </w:r>
      <w:r w:rsidR="003E4670" w:rsidRPr="00530841">
        <w:rPr>
          <w:color w:val="auto"/>
          <w:sz w:val="28"/>
          <w:szCs w:val="28"/>
        </w:rPr>
        <w:t xml:space="preserve">орган, предоставляющий государственную </w:t>
      </w:r>
      <w:r w:rsidR="003E4670" w:rsidRPr="00530841">
        <w:rPr>
          <w:color w:val="auto"/>
          <w:sz w:val="28"/>
          <w:szCs w:val="28"/>
        </w:rPr>
        <w:lastRenderedPageBreak/>
        <w:t>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настоящими Правилами нового административного регламента.</w:t>
      </w:r>
    </w:p>
    <w:p w:rsidR="003E4670" w:rsidRPr="00530841" w:rsidRDefault="003E4670" w:rsidP="00761A35">
      <w:pPr>
        <w:autoSpaceDE w:val="0"/>
        <w:autoSpaceDN w:val="0"/>
        <w:adjustRightInd w:val="0"/>
        <w:ind w:firstLine="709"/>
        <w:jc w:val="both"/>
        <w:rPr>
          <w:color w:val="auto"/>
          <w:sz w:val="28"/>
          <w:szCs w:val="28"/>
        </w:rPr>
      </w:pPr>
    </w:p>
    <w:p w:rsidR="003E4670" w:rsidRPr="00530841" w:rsidRDefault="00CF5E3D" w:rsidP="00AF76B6">
      <w:pPr>
        <w:autoSpaceDE w:val="0"/>
        <w:autoSpaceDN w:val="0"/>
        <w:adjustRightInd w:val="0"/>
        <w:ind w:left="1418" w:hanging="709"/>
        <w:jc w:val="both"/>
        <w:outlineLvl w:val="0"/>
        <w:rPr>
          <w:b/>
          <w:bCs/>
          <w:color w:val="auto"/>
          <w:sz w:val="28"/>
          <w:szCs w:val="28"/>
        </w:rPr>
      </w:pPr>
      <w:bookmarkStart w:id="16" w:name="Par169"/>
      <w:bookmarkEnd w:id="16"/>
      <w:r>
        <w:rPr>
          <w:b/>
          <w:bCs/>
          <w:color w:val="auto"/>
          <w:sz w:val="28"/>
          <w:szCs w:val="28"/>
        </w:rPr>
        <w:t>4</w:t>
      </w:r>
      <w:r w:rsidR="003E4670" w:rsidRPr="00530841">
        <w:rPr>
          <w:b/>
          <w:bCs/>
          <w:color w:val="auto"/>
          <w:sz w:val="28"/>
          <w:szCs w:val="28"/>
        </w:rPr>
        <w:t>. Проведение экспертизы</w:t>
      </w:r>
      <w:r w:rsidR="007B3930" w:rsidRPr="00530841">
        <w:rPr>
          <w:b/>
          <w:bCs/>
          <w:color w:val="auto"/>
          <w:sz w:val="28"/>
          <w:szCs w:val="28"/>
        </w:rPr>
        <w:t xml:space="preserve"> </w:t>
      </w:r>
      <w:r w:rsidR="003E4670" w:rsidRPr="00530841">
        <w:rPr>
          <w:b/>
          <w:bCs/>
          <w:color w:val="auto"/>
          <w:sz w:val="28"/>
          <w:szCs w:val="28"/>
        </w:rPr>
        <w:t>проектов административных регламентов</w:t>
      </w:r>
    </w:p>
    <w:p w:rsidR="003E4670" w:rsidRPr="00530841" w:rsidRDefault="003E4670" w:rsidP="00761A35">
      <w:pPr>
        <w:autoSpaceDE w:val="0"/>
        <w:autoSpaceDN w:val="0"/>
        <w:adjustRightInd w:val="0"/>
        <w:ind w:firstLine="709"/>
        <w:jc w:val="both"/>
        <w:rPr>
          <w:color w:val="auto"/>
          <w:sz w:val="28"/>
          <w:szCs w:val="28"/>
        </w:rPr>
      </w:pPr>
    </w:p>
    <w:p w:rsidR="003E4670" w:rsidRPr="00530841" w:rsidRDefault="007B3930" w:rsidP="00761A35">
      <w:pPr>
        <w:autoSpaceDE w:val="0"/>
        <w:autoSpaceDN w:val="0"/>
        <w:adjustRightInd w:val="0"/>
        <w:spacing w:line="360" w:lineRule="auto"/>
        <w:ind w:firstLine="709"/>
        <w:jc w:val="both"/>
        <w:rPr>
          <w:color w:val="auto"/>
          <w:sz w:val="28"/>
          <w:szCs w:val="28"/>
        </w:rPr>
      </w:pPr>
      <w:r w:rsidRPr="00530841">
        <w:rPr>
          <w:color w:val="auto"/>
          <w:sz w:val="28"/>
          <w:szCs w:val="28"/>
        </w:rPr>
        <w:t>4.1</w:t>
      </w:r>
      <w:r w:rsidR="003E4670" w:rsidRPr="00530841">
        <w:rPr>
          <w:color w:val="auto"/>
          <w:sz w:val="28"/>
          <w:szCs w:val="28"/>
        </w:rPr>
        <w:t xml:space="preserve">. Экспертиза проектов административных регламентов проводится </w:t>
      </w:r>
      <w:r w:rsidR="004A2BD9" w:rsidRPr="00530841">
        <w:rPr>
          <w:color w:val="auto"/>
          <w:sz w:val="28"/>
          <w:szCs w:val="28"/>
        </w:rPr>
        <w:t xml:space="preserve">уполномоченным </w:t>
      </w:r>
      <w:r w:rsidR="003E4670" w:rsidRPr="00530841">
        <w:rPr>
          <w:color w:val="auto"/>
          <w:sz w:val="28"/>
          <w:szCs w:val="28"/>
        </w:rPr>
        <w:t>органом в реестре услуг.</w:t>
      </w:r>
    </w:p>
    <w:p w:rsidR="003E4670" w:rsidRPr="00530841" w:rsidRDefault="007B3930" w:rsidP="00761A35">
      <w:pPr>
        <w:autoSpaceDE w:val="0"/>
        <w:autoSpaceDN w:val="0"/>
        <w:adjustRightInd w:val="0"/>
        <w:spacing w:line="360" w:lineRule="auto"/>
        <w:ind w:firstLine="709"/>
        <w:jc w:val="both"/>
        <w:rPr>
          <w:color w:val="auto"/>
          <w:sz w:val="28"/>
          <w:szCs w:val="28"/>
        </w:rPr>
      </w:pPr>
      <w:r w:rsidRPr="00530841">
        <w:rPr>
          <w:color w:val="auto"/>
          <w:sz w:val="28"/>
          <w:szCs w:val="28"/>
        </w:rPr>
        <w:t>4.2</w:t>
      </w:r>
      <w:r w:rsidR="003E4670" w:rsidRPr="00530841">
        <w:rPr>
          <w:color w:val="auto"/>
          <w:sz w:val="28"/>
          <w:szCs w:val="28"/>
        </w:rPr>
        <w:t>. Предметом экспертизы являются:</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 xml:space="preserve">соответствие проектов административных регламентов требованиям </w:t>
      </w:r>
      <w:hyperlink w:anchor="Par4" w:history="1">
        <w:r w:rsidRPr="00530841">
          <w:rPr>
            <w:color w:val="auto"/>
            <w:sz w:val="28"/>
            <w:szCs w:val="28"/>
          </w:rPr>
          <w:t xml:space="preserve">пунктов </w:t>
        </w:r>
        <w:r w:rsidR="00147FD2">
          <w:rPr>
            <w:color w:val="auto"/>
            <w:sz w:val="28"/>
            <w:szCs w:val="28"/>
          </w:rPr>
          <w:t>1.</w:t>
        </w:r>
        <w:r w:rsidRPr="00530841">
          <w:rPr>
            <w:color w:val="auto"/>
            <w:sz w:val="28"/>
            <w:szCs w:val="28"/>
          </w:rPr>
          <w:t>3</w:t>
        </w:r>
      </w:hyperlink>
      <w:r w:rsidRPr="00530841">
        <w:rPr>
          <w:color w:val="auto"/>
          <w:sz w:val="28"/>
          <w:szCs w:val="28"/>
        </w:rPr>
        <w:t xml:space="preserve"> и </w:t>
      </w:r>
      <w:r w:rsidR="00147FD2">
        <w:rPr>
          <w:color w:val="auto"/>
          <w:sz w:val="28"/>
          <w:szCs w:val="28"/>
        </w:rPr>
        <w:t>1.</w:t>
      </w:r>
      <w:hyperlink w:anchor="Par16" w:history="1">
        <w:r w:rsidRPr="00530841">
          <w:rPr>
            <w:color w:val="auto"/>
            <w:sz w:val="28"/>
            <w:szCs w:val="28"/>
          </w:rPr>
          <w:t>7</w:t>
        </w:r>
      </w:hyperlink>
      <w:r w:rsidRPr="00530841">
        <w:rPr>
          <w:color w:val="auto"/>
          <w:sz w:val="28"/>
          <w:szCs w:val="28"/>
        </w:rPr>
        <w:t xml:space="preserve"> настоящих Правил;</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 xml:space="preserve">соответствие критериев принятия решения требованиям, предусмотренным </w:t>
      </w:r>
      <w:hyperlink w:anchor="Par79" w:history="1">
        <w:r w:rsidRPr="00530841">
          <w:rPr>
            <w:color w:val="auto"/>
            <w:sz w:val="28"/>
            <w:szCs w:val="28"/>
          </w:rPr>
          <w:t xml:space="preserve">абзацем четвертым пункта </w:t>
        </w:r>
      </w:hyperlink>
      <w:r w:rsidR="00147FD2">
        <w:rPr>
          <w:color w:val="auto"/>
          <w:sz w:val="28"/>
          <w:szCs w:val="28"/>
        </w:rPr>
        <w:t>2.11</w:t>
      </w:r>
      <w:r w:rsidRPr="00530841">
        <w:rPr>
          <w:color w:val="auto"/>
          <w:sz w:val="28"/>
          <w:szCs w:val="28"/>
        </w:rPr>
        <w:t xml:space="preserve"> настоящих Правил;</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отсутствие в проект</w:t>
      </w:r>
      <w:r w:rsidR="003E7163">
        <w:rPr>
          <w:color w:val="auto"/>
          <w:sz w:val="28"/>
          <w:szCs w:val="28"/>
        </w:rPr>
        <w:t>ах административных регламентов</w:t>
      </w:r>
      <w:r w:rsidRPr="00530841">
        <w:rPr>
          <w:color w:val="auto"/>
          <w:sz w:val="28"/>
          <w:szCs w:val="28"/>
        </w:rPr>
        <w:t xml:space="preserve"> требований об обязательном представлении заявителями документов и (или) информации, которые могут быть получены в рамках межведомственного запроса.</w:t>
      </w:r>
    </w:p>
    <w:p w:rsidR="003E4670" w:rsidRPr="00530841" w:rsidRDefault="007B3930" w:rsidP="00761A35">
      <w:pPr>
        <w:autoSpaceDE w:val="0"/>
        <w:autoSpaceDN w:val="0"/>
        <w:adjustRightInd w:val="0"/>
        <w:spacing w:line="360" w:lineRule="auto"/>
        <w:ind w:firstLine="709"/>
        <w:jc w:val="both"/>
        <w:rPr>
          <w:color w:val="auto"/>
          <w:sz w:val="28"/>
          <w:szCs w:val="28"/>
        </w:rPr>
      </w:pPr>
      <w:r w:rsidRPr="00530841">
        <w:rPr>
          <w:color w:val="auto"/>
          <w:sz w:val="28"/>
          <w:szCs w:val="28"/>
        </w:rPr>
        <w:t>4.3</w:t>
      </w:r>
      <w:r w:rsidR="003E4670" w:rsidRPr="00530841">
        <w:rPr>
          <w:color w:val="auto"/>
          <w:sz w:val="28"/>
          <w:szCs w:val="28"/>
        </w:rPr>
        <w:t>.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3E4670" w:rsidRPr="00530841" w:rsidRDefault="007B3930" w:rsidP="00761A35">
      <w:pPr>
        <w:autoSpaceDE w:val="0"/>
        <w:autoSpaceDN w:val="0"/>
        <w:adjustRightInd w:val="0"/>
        <w:spacing w:line="360" w:lineRule="auto"/>
        <w:ind w:firstLine="709"/>
        <w:jc w:val="both"/>
        <w:rPr>
          <w:color w:val="auto"/>
          <w:sz w:val="28"/>
          <w:szCs w:val="28"/>
        </w:rPr>
      </w:pPr>
      <w:r w:rsidRPr="00530841">
        <w:rPr>
          <w:color w:val="auto"/>
          <w:sz w:val="28"/>
          <w:szCs w:val="28"/>
        </w:rPr>
        <w:t>4.4</w:t>
      </w:r>
      <w:r w:rsidR="003E4670" w:rsidRPr="00530841">
        <w:rPr>
          <w:color w:val="auto"/>
          <w:sz w:val="28"/>
          <w:szCs w:val="28"/>
        </w:rPr>
        <w:t>.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w:t>
      </w:r>
      <w:r w:rsidR="00761A35">
        <w:rPr>
          <w:color w:val="auto"/>
          <w:sz w:val="28"/>
          <w:szCs w:val="28"/>
        </w:rPr>
        <w:t>е</w:t>
      </w:r>
      <w:r w:rsidR="003E4670" w:rsidRPr="00530841">
        <w:rPr>
          <w:color w:val="auto"/>
          <w:sz w:val="28"/>
          <w:szCs w:val="28"/>
        </w:rPr>
        <w:t xml:space="preserve"> согласования.</w:t>
      </w:r>
    </w:p>
    <w:p w:rsidR="003E4670" w:rsidRPr="00530841" w:rsidRDefault="007B3930" w:rsidP="00761A35">
      <w:pPr>
        <w:autoSpaceDE w:val="0"/>
        <w:autoSpaceDN w:val="0"/>
        <w:adjustRightInd w:val="0"/>
        <w:spacing w:line="360" w:lineRule="auto"/>
        <w:ind w:firstLine="709"/>
        <w:jc w:val="both"/>
        <w:rPr>
          <w:color w:val="auto"/>
          <w:sz w:val="28"/>
          <w:szCs w:val="28"/>
        </w:rPr>
      </w:pPr>
      <w:r w:rsidRPr="00530841">
        <w:rPr>
          <w:color w:val="auto"/>
          <w:sz w:val="28"/>
          <w:szCs w:val="28"/>
        </w:rPr>
        <w:t>4.5</w:t>
      </w:r>
      <w:r w:rsidR="003E4670" w:rsidRPr="00530841">
        <w:rPr>
          <w:color w:val="auto"/>
          <w:sz w:val="28"/>
          <w:szCs w:val="28"/>
        </w:rPr>
        <w:t>.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w:t>
      </w:r>
      <w:r w:rsidR="00761A35">
        <w:rPr>
          <w:color w:val="auto"/>
          <w:sz w:val="28"/>
          <w:szCs w:val="28"/>
        </w:rPr>
        <w:t>е</w:t>
      </w:r>
      <w:r w:rsidR="003E4670" w:rsidRPr="00530841">
        <w:rPr>
          <w:color w:val="auto"/>
          <w:sz w:val="28"/>
          <w:szCs w:val="28"/>
        </w:rPr>
        <w:t xml:space="preserve"> согласования и вносит замечания в протокол разногласий.</w:t>
      </w:r>
    </w:p>
    <w:p w:rsidR="003E4670" w:rsidRPr="00530841" w:rsidRDefault="007B3930" w:rsidP="00761A35">
      <w:pPr>
        <w:autoSpaceDE w:val="0"/>
        <w:autoSpaceDN w:val="0"/>
        <w:adjustRightInd w:val="0"/>
        <w:spacing w:line="360" w:lineRule="auto"/>
        <w:ind w:firstLine="709"/>
        <w:jc w:val="both"/>
        <w:rPr>
          <w:color w:val="auto"/>
          <w:sz w:val="28"/>
          <w:szCs w:val="28"/>
        </w:rPr>
      </w:pPr>
      <w:r w:rsidRPr="00530841">
        <w:rPr>
          <w:color w:val="auto"/>
          <w:sz w:val="28"/>
          <w:szCs w:val="28"/>
        </w:rPr>
        <w:lastRenderedPageBreak/>
        <w:t>4.6</w:t>
      </w:r>
      <w:r w:rsidR="003E4670" w:rsidRPr="00530841">
        <w:rPr>
          <w:color w:val="auto"/>
          <w:sz w:val="28"/>
          <w:szCs w:val="28"/>
        </w:rPr>
        <w:t>. При наличии в заключении уполномоченного органа замечаний и предложений к проекту административного регламента орган, предоставляющий государственную услугу, обеспечивает учет таких замечаний и предложений.</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При наличии разногласий орган, предоставляющий государственную услугу, вносит в протокол разногласий возражения на замечания уполномоченного органа.</w:t>
      </w:r>
    </w:p>
    <w:p w:rsidR="003E4670" w:rsidRPr="0053084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Уполномоченный орган рассматривает возражения, представленные органом, предоставляющим государственную услугу, в срок, не превышающий 5 рабочих дней с даты внесения органом, предоставляющим государственную услугу, таких возражений в протокол разногласий.</w:t>
      </w:r>
    </w:p>
    <w:p w:rsidR="00786D11" w:rsidRDefault="003E4670" w:rsidP="00761A35">
      <w:pPr>
        <w:autoSpaceDE w:val="0"/>
        <w:autoSpaceDN w:val="0"/>
        <w:adjustRightInd w:val="0"/>
        <w:spacing w:line="360" w:lineRule="auto"/>
        <w:ind w:firstLine="709"/>
        <w:jc w:val="both"/>
        <w:rPr>
          <w:color w:val="auto"/>
          <w:sz w:val="28"/>
          <w:szCs w:val="28"/>
        </w:rPr>
      </w:pPr>
      <w:r w:rsidRPr="00530841">
        <w:rPr>
          <w:color w:val="auto"/>
          <w:sz w:val="28"/>
          <w:szCs w:val="28"/>
        </w:rPr>
        <w:t>В случае несогласия с возражениями, представленными органом, предоставляющим государственную услугу, уполномоченный орган проставляет соответствующую отметку в протоколе разногласий.</w:t>
      </w:r>
    </w:p>
    <w:p w:rsidR="00786D11" w:rsidRPr="00786D11" w:rsidRDefault="00786D11" w:rsidP="00761A35">
      <w:pPr>
        <w:autoSpaceDE w:val="0"/>
        <w:autoSpaceDN w:val="0"/>
        <w:adjustRightInd w:val="0"/>
        <w:spacing w:line="360" w:lineRule="auto"/>
        <w:ind w:firstLine="709"/>
        <w:jc w:val="both"/>
        <w:rPr>
          <w:color w:val="auto"/>
          <w:sz w:val="28"/>
          <w:szCs w:val="28"/>
        </w:rPr>
      </w:pPr>
      <w:r w:rsidRPr="00786D11">
        <w:rPr>
          <w:sz w:val="28"/>
          <w:szCs w:val="28"/>
        </w:rPr>
        <w:t>Для урегулирования разногласий по результатам экспертизы уполномоченного органа орган</w:t>
      </w:r>
      <w:r w:rsidR="003E7163">
        <w:rPr>
          <w:sz w:val="28"/>
          <w:szCs w:val="28"/>
        </w:rPr>
        <w:t>, предоставляющий государственную услугу</w:t>
      </w:r>
      <w:r w:rsidR="00FF47E9">
        <w:rPr>
          <w:sz w:val="28"/>
          <w:szCs w:val="28"/>
        </w:rPr>
        <w:t>,</w:t>
      </w:r>
      <w:r>
        <w:rPr>
          <w:sz w:val="28"/>
          <w:szCs w:val="28"/>
        </w:rPr>
        <w:t xml:space="preserve"> </w:t>
      </w:r>
      <w:r w:rsidRPr="00786D11">
        <w:rPr>
          <w:sz w:val="28"/>
          <w:szCs w:val="28"/>
        </w:rPr>
        <w:t>совместно</w:t>
      </w:r>
      <w:r w:rsidR="003E7163">
        <w:rPr>
          <w:sz w:val="28"/>
          <w:szCs w:val="28"/>
        </w:rPr>
        <w:t xml:space="preserve"> </w:t>
      </w:r>
      <w:r w:rsidRPr="00786D11">
        <w:rPr>
          <w:sz w:val="28"/>
          <w:szCs w:val="28"/>
        </w:rPr>
        <w:t>с уполномоченным органом организу</w:t>
      </w:r>
      <w:r w:rsidR="006732FD">
        <w:rPr>
          <w:sz w:val="28"/>
          <w:szCs w:val="28"/>
        </w:rPr>
        <w:t>е</w:t>
      </w:r>
      <w:r w:rsidRPr="00786D11">
        <w:rPr>
          <w:sz w:val="28"/>
          <w:szCs w:val="28"/>
        </w:rPr>
        <w:t>т проведение согласительного совещания по урегулированию разногласий по проекту административного регламента.</w:t>
      </w:r>
    </w:p>
    <w:p w:rsidR="00786D11" w:rsidRDefault="00786D11" w:rsidP="00761A35">
      <w:pPr>
        <w:autoSpaceDE w:val="0"/>
        <w:autoSpaceDN w:val="0"/>
        <w:adjustRightInd w:val="0"/>
        <w:spacing w:line="360" w:lineRule="auto"/>
        <w:ind w:firstLine="709"/>
        <w:jc w:val="both"/>
        <w:rPr>
          <w:color w:val="auto"/>
          <w:sz w:val="28"/>
          <w:szCs w:val="28"/>
        </w:rPr>
      </w:pPr>
    </w:p>
    <w:p w:rsidR="001F71BD" w:rsidRPr="00530841" w:rsidRDefault="001F71BD" w:rsidP="001F71BD">
      <w:pPr>
        <w:autoSpaceDE w:val="0"/>
        <w:autoSpaceDN w:val="0"/>
        <w:adjustRightInd w:val="0"/>
        <w:spacing w:line="276" w:lineRule="auto"/>
        <w:ind w:firstLine="709"/>
        <w:jc w:val="center"/>
        <w:rPr>
          <w:color w:val="auto"/>
          <w:sz w:val="28"/>
          <w:szCs w:val="28"/>
        </w:rPr>
      </w:pPr>
      <w:r>
        <w:rPr>
          <w:color w:val="auto"/>
          <w:sz w:val="28"/>
          <w:szCs w:val="28"/>
        </w:rPr>
        <w:t>_____________</w:t>
      </w:r>
    </w:p>
    <w:sectPr w:rsidR="001F71BD" w:rsidRPr="00530841" w:rsidSect="0028238F">
      <w:headerReference w:type="default" r:id="rId18"/>
      <w:pgSz w:w="11906" w:h="16838"/>
      <w:pgMar w:top="1134" w:right="707" w:bottom="1276" w:left="1701" w:header="510"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66E" w:rsidRDefault="0068366E" w:rsidP="00B616C9">
      <w:r>
        <w:separator/>
      </w:r>
    </w:p>
  </w:endnote>
  <w:endnote w:type="continuationSeparator" w:id="0">
    <w:p w:rsidR="0068366E" w:rsidRDefault="0068366E" w:rsidP="00B6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ans">
    <w:altName w:val="Calibri"/>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66E" w:rsidRDefault="0068366E" w:rsidP="00B616C9">
      <w:r>
        <w:separator/>
      </w:r>
    </w:p>
  </w:footnote>
  <w:footnote w:type="continuationSeparator" w:id="0">
    <w:p w:rsidR="0068366E" w:rsidRDefault="0068366E" w:rsidP="00B61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2FD" w:rsidRDefault="0068366E">
    <w:pPr>
      <w:pStyle w:val="11"/>
    </w:pPr>
    <w:r>
      <w:rPr>
        <w:noProof/>
      </w:rPr>
      <w:pict>
        <v:rect id="Врезка1" o:spid="_x0000_s2050" style="position:absolute;margin-left:0;margin-top:.4pt;width:36.05pt;height:18.65pt;z-index:251657728;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" filled="f" stroked="f" strokecolor="#3465a4">
          <v:stroke joinstyle="round"/>
          <v:textbox style="mso-next-textbox:#Врезка1">
            <w:txbxContent>
              <w:p w:rsidR="006732FD" w:rsidRDefault="006732FD">
                <w:pPr>
                  <w:pStyle w:val="11"/>
                  <w:rPr>
                    <w:color w:val="000000"/>
                  </w:rPr>
                </w:pPr>
                <w:r>
                  <w:rPr>
                    <w:color w:val="000000"/>
                  </w:rPr>
                  <w:fldChar w:fldCharType="begin"/>
                </w:r>
                <w:r>
                  <w:instrText>PAGE</w:instrText>
                </w:r>
                <w:r>
                  <w:fldChar w:fldCharType="separate"/>
                </w:r>
                <w:r w:rsidR="00100303">
                  <w:rPr>
                    <w:noProof/>
                  </w:rPr>
                  <w:t>2</w:t>
                </w:r>
                <w:r>
                  <w:fldChar w:fldCharType="end"/>
                </w:r>
              </w:p>
            </w:txbxContent>
          </v:textbox>
          <w10:wrap type="square" anchorx="margin"/>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1532C"/>
    <w:multiLevelType w:val="hybridMultilevel"/>
    <w:tmpl w:val="54AA83F0"/>
    <w:lvl w:ilvl="0" w:tplc="561E4A24">
      <w:start w:val="1"/>
      <w:numFmt w:val="decimal"/>
      <w:suff w:val="space"/>
      <w:lvlText w:val="%1."/>
      <w:lvlJc w:val="left"/>
      <w:pPr>
        <w:ind w:left="1" w:firstLine="709"/>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16723AAF"/>
    <w:multiLevelType w:val="multilevel"/>
    <w:tmpl w:val="188AC308"/>
    <w:lvl w:ilvl="0">
      <w:start w:val="4"/>
      <w:numFmt w:val="decimal"/>
      <w:lvlText w:val="%1"/>
      <w:lvlJc w:val="left"/>
      <w:pPr>
        <w:ind w:left="375" w:hanging="375"/>
      </w:pPr>
      <w:rPr>
        <w:rFonts w:hint="default"/>
      </w:rPr>
    </w:lvl>
    <w:lvl w:ilvl="1">
      <w:start w:val="7"/>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616C9"/>
    <w:rsid w:val="00000FDA"/>
    <w:rsid w:val="000059EC"/>
    <w:rsid w:val="00007965"/>
    <w:rsid w:val="0001614B"/>
    <w:rsid w:val="000445DF"/>
    <w:rsid w:val="000464CE"/>
    <w:rsid w:val="000541E2"/>
    <w:rsid w:val="00056616"/>
    <w:rsid w:val="00056ED3"/>
    <w:rsid w:val="00063108"/>
    <w:rsid w:val="0007044A"/>
    <w:rsid w:val="00071DFE"/>
    <w:rsid w:val="000778D1"/>
    <w:rsid w:val="0008285A"/>
    <w:rsid w:val="000859D5"/>
    <w:rsid w:val="000916F4"/>
    <w:rsid w:val="000A44E2"/>
    <w:rsid w:val="000B057B"/>
    <w:rsid w:val="000C2CF9"/>
    <w:rsid w:val="000D659A"/>
    <w:rsid w:val="000D704D"/>
    <w:rsid w:val="000E4A64"/>
    <w:rsid w:val="000F0A16"/>
    <w:rsid w:val="00100303"/>
    <w:rsid w:val="00113A7A"/>
    <w:rsid w:val="001162C9"/>
    <w:rsid w:val="00130A41"/>
    <w:rsid w:val="0013459A"/>
    <w:rsid w:val="00144FC0"/>
    <w:rsid w:val="00145BBB"/>
    <w:rsid w:val="00147FD2"/>
    <w:rsid w:val="001647F9"/>
    <w:rsid w:val="001664CF"/>
    <w:rsid w:val="0016674F"/>
    <w:rsid w:val="001762B0"/>
    <w:rsid w:val="001967BB"/>
    <w:rsid w:val="00197068"/>
    <w:rsid w:val="001975A8"/>
    <w:rsid w:val="001A7A4E"/>
    <w:rsid w:val="001B126F"/>
    <w:rsid w:val="001B1A91"/>
    <w:rsid w:val="001D1570"/>
    <w:rsid w:val="001E2309"/>
    <w:rsid w:val="001E7D3E"/>
    <w:rsid w:val="001F66CF"/>
    <w:rsid w:val="001F71BD"/>
    <w:rsid w:val="00223918"/>
    <w:rsid w:val="00225B62"/>
    <w:rsid w:val="0023101D"/>
    <w:rsid w:val="00232385"/>
    <w:rsid w:val="00233CE8"/>
    <w:rsid w:val="00253867"/>
    <w:rsid w:val="00257152"/>
    <w:rsid w:val="00266BC8"/>
    <w:rsid w:val="002736EC"/>
    <w:rsid w:val="00273D52"/>
    <w:rsid w:val="002756D8"/>
    <w:rsid w:val="002765FB"/>
    <w:rsid w:val="0028238F"/>
    <w:rsid w:val="0029396D"/>
    <w:rsid w:val="002B562D"/>
    <w:rsid w:val="002C0882"/>
    <w:rsid w:val="002C7124"/>
    <w:rsid w:val="002D23C0"/>
    <w:rsid w:val="002D75A5"/>
    <w:rsid w:val="002E4208"/>
    <w:rsid w:val="002F6995"/>
    <w:rsid w:val="00302C01"/>
    <w:rsid w:val="00302C30"/>
    <w:rsid w:val="0031155B"/>
    <w:rsid w:val="00342853"/>
    <w:rsid w:val="003538D3"/>
    <w:rsid w:val="00361A3E"/>
    <w:rsid w:val="00362FBF"/>
    <w:rsid w:val="003652EA"/>
    <w:rsid w:val="00384789"/>
    <w:rsid w:val="0039053F"/>
    <w:rsid w:val="003939DF"/>
    <w:rsid w:val="003A1936"/>
    <w:rsid w:val="003A6124"/>
    <w:rsid w:val="003C1771"/>
    <w:rsid w:val="003C3228"/>
    <w:rsid w:val="003C445A"/>
    <w:rsid w:val="003C447A"/>
    <w:rsid w:val="003D021D"/>
    <w:rsid w:val="003D4A65"/>
    <w:rsid w:val="003E4670"/>
    <w:rsid w:val="003E4E49"/>
    <w:rsid w:val="003E5689"/>
    <w:rsid w:val="003E7163"/>
    <w:rsid w:val="00400F28"/>
    <w:rsid w:val="00402131"/>
    <w:rsid w:val="00402D17"/>
    <w:rsid w:val="0040359C"/>
    <w:rsid w:val="0041005F"/>
    <w:rsid w:val="00411E00"/>
    <w:rsid w:val="00412A4F"/>
    <w:rsid w:val="0041577D"/>
    <w:rsid w:val="00417FB2"/>
    <w:rsid w:val="00426542"/>
    <w:rsid w:val="00436526"/>
    <w:rsid w:val="0045106B"/>
    <w:rsid w:val="00475F03"/>
    <w:rsid w:val="004A2BD9"/>
    <w:rsid w:val="004A7CFE"/>
    <w:rsid w:val="004C7665"/>
    <w:rsid w:val="004E024F"/>
    <w:rsid w:val="004F7C04"/>
    <w:rsid w:val="004F7F1D"/>
    <w:rsid w:val="00504A2A"/>
    <w:rsid w:val="005073E2"/>
    <w:rsid w:val="00530841"/>
    <w:rsid w:val="00533B78"/>
    <w:rsid w:val="005378D0"/>
    <w:rsid w:val="005467CD"/>
    <w:rsid w:val="0056021C"/>
    <w:rsid w:val="00592BE1"/>
    <w:rsid w:val="005A3068"/>
    <w:rsid w:val="005A30CC"/>
    <w:rsid w:val="005B526D"/>
    <w:rsid w:val="005C39EE"/>
    <w:rsid w:val="005C532B"/>
    <w:rsid w:val="005D5725"/>
    <w:rsid w:val="005E3A0D"/>
    <w:rsid w:val="005F3440"/>
    <w:rsid w:val="005F5F1C"/>
    <w:rsid w:val="00603ECD"/>
    <w:rsid w:val="0061360E"/>
    <w:rsid w:val="0061567B"/>
    <w:rsid w:val="00626CEB"/>
    <w:rsid w:val="006424BF"/>
    <w:rsid w:val="00646EB6"/>
    <w:rsid w:val="0064759E"/>
    <w:rsid w:val="00662F2A"/>
    <w:rsid w:val="006721E9"/>
    <w:rsid w:val="00672981"/>
    <w:rsid w:val="006732FD"/>
    <w:rsid w:val="006755A5"/>
    <w:rsid w:val="0068366E"/>
    <w:rsid w:val="00692FC7"/>
    <w:rsid w:val="00695ECA"/>
    <w:rsid w:val="006A645C"/>
    <w:rsid w:val="006B0372"/>
    <w:rsid w:val="006B48C9"/>
    <w:rsid w:val="006E01A7"/>
    <w:rsid w:val="006E2940"/>
    <w:rsid w:val="006F4145"/>
    <w:rsid w:val="007024AE"/>
    <w:rsid w:val="0073159C"/>
    <w:rsid w:val="00735A47"/>
    <w:rsid w:val="00740C7A"/>
    <w:rsid w:val="00743890"/>
    <w:rsid w:val="007536B2"/>
    <w:rsid w:val="0076084B"/>
    <w:rsid w:val="00761A35"/>
    <w:rsid w:val="00770AE1"/>
    <w:rsid w:val="0078080C"/>
    <w:rsid w:val="00780970"/>
    <w:rsid w:val="007818AC"/>
    <w:rsid w:val="00781D04"/>
    <w:rsid w:val="007864BF"/>
    <w:rsid w:val="00786D11"/>
    <w:rsid w:val="007950D6"/>
    <w:rsid w:val="007A16D7"/>
    <w:rsid w:val="007A1E22"/>
    <w:rsid w:val="007A3038"/>
    <w:rsid w:val="007A5A3C"/>
    <w:rsid w:val="007A6FC2"/>
    <w:rsid w:val="007B3930"/>
    <w:rsid w:val="007C2365"/>
    <w:rsid w:val="007C4DBE"/>
    <w:rsid w:val="007D4EDA"/>
    <w:rsid w:val="007E0E57"/>
    <w:rsid w:val="007F07D3"/>
    <w:rsid w:val="00800982"/>
    <w:rsid w:val="00803297"/>
    <w:rsid w:val="00810D61"/>
    <w:rsid w:val="008116D7"/>
    <w:rsid w:val="00813FBB"/>
    <w:rsid w:val="00817CF7"/>
    <w:rsid w:val="00820FBD"/>
    <w:rsid w:val="008233C9"/>
    <w:rsid w:val="008274CD"/>
    <w:rsid w:val="00832A1F"/>
    <w:rsid w:val="0083431B"/>
    <w:rsid w:val="0083562F"/>
    <w:rsid w:val="00840B7D"/>
    <w:rsid w:val="00845E01"/>
    <w:rsid w:val="00854B84"/>
    <w:rsid w:val="008A275C"/>
    <w:rsid w:val="008A2B65"/>
    <w:rsid w:val="008A56CE"/>
    <w:rsid w:val="008A695A"/>
    <w:rsid w:val="008B4305"/>
    <w:rsid w:val="008C2A73"/>
    <w:rsid w:val="008C6CFC"/>
    <w:rsid w:val="008D0977"/>
    <w:rsid w:val="008D2638"/>
    <w:rsid w:val="008E199D"/>
    <w:rsid w:val="008E1C73"/>
    <w:rsid w:val="00903113"/>
    <w:rsid w:val="009038CB"/>
    <w:rsid w:val="009168BD"/>
    <w:rsid w:val="00922FD9"/>
    <w:rsid w:val="0094021D"/>
    <w:rsid w:val="00943947"/>
    <w:rsid w:val="00943CFD"/>
    <w:rsid w:val="00946E65"/>
    <w:rsid w:val="00950C6F"/>
    <w:rsid w:val="009542F6"/>
    <w:rsid w:val="00961179"/>
    <w:rsid w:val="00974094"/>
    <w:rsid w:val="00975439"/>
    <w:rsid w:val="00976FA5"/>
    <w:rsid w:val="0098595E"/>
    <w:rsid w:val="009B1F48"/>
    <w:rsid w:val="009B24AC"/>
    <w:rsid w:val="009B5DBB"/>
    <w:rsid w:val="009E0BA4"/>
    <w:rsid w:val="009E0C10"/>
    <w:rsid w:val="009F04CA"/>
    <w:rsid w:val="009F3159"/>
    <w:rsid w:val="009F6026"/>
    <w:rsid w:val="00A165B5"/>
    <w:rsid w:val="00A16F5D"/>
    <w:rsid w:val="00A3137D"/>
    <w:rsid w:val="00A35CE1"/>
    <w:rsid w:val="00A703AA"/>
    <w:rsid w:val="00A709CC"/>
    <w:rsid w:val="00A756ED"/>
    <w:rsid w:val="00AC1C66"/>
    <w:rsid w:val="00AC629A"/>
    <w:rsid w:val="00AD1B84"/>
    <w:rsid w:val="00AD52BB"/>
    <w:rsid w:val="00AE0C7B"/>
    <w:rsid w:val="00AE3D16"/>
    <w:rsid w:val="00AF0040"/>
    <w:rsid w:val="00AF76B6"/>
    <w:rsid w:val="00B04415"/>
    <w:rsid w:val="00B17129"/>
    <w:rsid w:val="00B21BF1"/>
    <w:rsid w:val="00B30261"/>
    <w:rsid w:val="00B35A67"/>
    <w:rsid w:val="00B365E4"/>
    <w:rsid w:val="00B36636"/>
    <w:rsid w:val="00B41CAD"/>
    <w:rsid w:val="00B616C9"/>
    <w:rsid w:val="00B62E98"/>
    <w:rsid w:val="00B6521C"/>
    <w:rsid w:val="00B65CAC"/>
    <w:rsid w:val="00B67EDE"/>
    <w:rsid w:val="00B747B4"/>
    <w:rsid w:val="00B753CA"/>
    <w:rsid w:val="00B81403"/>
    <w:rsid w:val="00B83060"/>
    <w:rsid w:val="00B90BEC"/>
    <w:rsid w:val="00B9184E"/>
    <w:rsid w:val="00B93C26"/>
    <w:rsid w:val="00B96ADC"/>
    <w:rsid w:val="00B96D0B"/>
    <w:rsid w:val="00BA35EB"/>
    <w:rsid w:val="00BA7EFA"/>
    <w:rsid w:val="00BB5B56"/>
    <w:rsid w:val="00BD53ED"/>
    <w:rsid w:val="00BE0F9B"/>
    <w:rsid w:val="00BE17A0"/>
    <w:rsid w:val="00BF1826"/>
    <w:rsid w:val="00BF4EBA"/>
    <w:rsid w:val="00C06A73"/>
    <w:rsid w:val="00C06CCE"/>
    <w:rsid w:val="00C210E3"/>
    <w:rsid w:val="00C23374"/>
    <w:rsid w:val="00C23F7B"/>
    <w:rsid w:val="00C37D7D"/>
    <w:rsid w:val="00C43A79"/>
    <w:rsid w:val="00C54FAA"/>
    <w:rsid w:val="00C550A9"/>
    <w:rsid w:val="00C55D23"/>
    <w:rsid w:val="00C67BE7"/>
    <w:rsid w:val="00C962EE"/>
    <w:rsid w:val="00CA79B7"/>
    <w:rsid w:val="00CB4F82"/>
    <w:rsid w:val="00CC0A80"/>
    <w:rsid w:val="00CC7725"/>
    <w:rsid w:val="00CD10A6"/>
    <w:rsid w:val="00CD61CB"/>
    <w:rsid w:val="00CE1373"/>
    <w:rsid w:val="00CE3663"/>
    <w:rsid w:val="00CE69F1"/>
    <w:rsid w:val="00CE6B4F"/>
    <w:rsid w:val="00CF1071"/>
    <w:rsid w:val="00CF266B"/>
    <w:rsid w:val="00CF5E3D"/>
    <w:rsid w:val="00CF72A1"/>
    <w:rsid w:val="00D01C32"/>
    <w:rsid w:val="00D06314"/>
    <w:rsid w:val="00D26D87"/>
    <w:rsid w:val="00D306EC"/>
    <w:rsid w:val="00D30E7E"/>
    <w:rsid w:val="00D4336A"/>
    <w:rsid w:val="00D43E69"/>
    <w:rsid w:val="00D47B44"/>
    <w:rsid w:val="00D53EA0"/>
    <w:rsid w:val="00D7406A"/>
    <w:rsid w:val="00D74133"/>
    <w:rsid w:val="00D82B99"/>
    <w:rsid w:val="00D87198"/>
    <w:rsid w:val="00DA323B"/>
    <w:rsid w:val="00DA3C93"/>
    <w:rsid w:val="00DA4058"/>
    <w:rsid w:val="00DA4C5C"/>
    <w:rsid w:val="00DA6BAC"/>
    <w:rsid w:val="00DA7932"/>
    <w:rsid w:val="00DB056F"/>
    <w:rsid w:val="00DB3D50"/>
    <w:rsid w:val="00DC6E7C"/>
    <w:rsid w:val="00DD29A7"/>
    <w:rsid w:val="00DE020C"/>
    <w:rsid w:val="00DF499C"/>
    <w:rsid w:val="00E02916"/>
    <w:rsid w:val="00E16A4D"/>
    <w:rsid w:val="00E209EF"/>
    <w:rsid w:val="00E21F4C"/>
    <w:rsid w:val="00E23529"/>
    <w:rsid w:val="00E37F77"/>
    <w:rsid w:val="00E4103C"/>
    <w:rsid w:val="00E411DD"/>
    <w:rsid w:val="00E6489A"/>
    <w:rsid w:val="00E67B90"/>
    <w:rsid w:val="00E73205"/>
    <w:rsid w:val="00E743F7"/>
    <w:rsid w:val="00E765BD"/>
    <w:rsid w:val="00E776E5"/>
    <w:rsid w:val="00E96448"/>
    <w:rsid w:val="00E97D17"/>
    <w:rsid w:val="00EA5112"/>
    <w:rsid w:val="00EC19A2"/>
    <w:rsid w:val="00EC7072"/>
    <w:rsid w:val="00ED0EC4"/>
    <w:rsid w:val="00ED378D"/>
    <w:rsid w:val="00EF09BD"/>
    <w:rsid w:val="00EF1E6A"/>
    <w:rsid w:val="00EF7216"/>
    <w:rsid w:val="00F02C48"/>
    <w:rsid w:val="00F0772F"/>
    <w:rsid w:val="00F10CF7"/>
    <w:rsid w:val="00F13982"/>
    <w:rsid w:val="00F14C6A"/>
    <w:rsid w:val="00F15271"/>
    <w:rsid w:val="00F242AC"/>
    <w:rsid w:val="00F2587A"/>
    <w:rsid w:val="00F3180E"/>
    <w:rsid w:val="00F318B5"/>
    <w:rsid w:val="00F33507"/>
    <w:rsid w:val="00F403AA"/>
    <w:rsid w:val="00F54085"/>
    <w:rsid w:val="00F56783"/>
    <w:rsid w:val="00F57426"/>
    <w:rsid w:val="00F6036F"/>
    <w:rsid w:val="00F61172"/>
    <w:rsid w:val="00F67B5F"/>
    <w:rsid w:val="00F95279"/>
    <w:rsid w:val="00F968DC"/>
    <w:rsid w:val="00FA3067"/>
    <w:rsid w:val="00FA3DDE"/>
    <w:rsid w:val="00FB0446"/>
    <w:rsid w:val="00FB2863"/>
    <w:rsid w:val="00FC2988"/>
    <w:rsid w:val="00FC33AC"/>
    <w:rsid w:val="00FC5C21"/>
    <w:rsid w:val="00FC6433"/>
    <w:rsid w:val="00FE33F9"/>
    <w:rsid w:val="00FE45B0"/>
    <w:rsid w:val="00FF4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3F9"/>
    <w:rPr>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semiHidden/>
    <w:qFormat/>
    <w:locked/>
    <w:rsid w:val="00C33953"/>
    <w:rPr>
      <w:rFonts w:cs="Times New Roman"/>
      <w:sz w:val="20"/>
      <w:szCs w:val="20"/>
    </w:rPr>
  </w:style>
  <w:style w:type="character" w:styleId="a4">
    <w:name w:val="page number"/>
    <w:basedOn w:val="a0"/>
    <w:uiPriority w:val="99"/>
    <w:qFormat/>
    <w:rsid w:val="006D33F9"/>
    <w:rPr>
      <w:rFonts w:cs="Times New Roman"/>
    </w:rPr>
  </w:style>
  <w:style w:type="character" w:customStyle="1" w:styleId="-">
    <w:name w:val="Интернет-ссылка"/>
    <w:basedOn w:val="a0"/>
    <w:uiPriority w:val="99"/>
    <w:rsid w:val="006D33F9"/>
    <w:rPr>
      <w:rFonts w:cs="Times New Roman"/>
      <w:color w:val="0000FF"/>
      <w:u w:val="single"/>
    </w:rPr>
  </w:style>
  <w:style w:type="character" w:customStyle="1" w:styleId="a5">
    <w:name w:val="Текст выноски Знак"/>
    <w:basedOn w:val="a0"/>
    <w:uiPriority w:val="99"/>
    <w:semiHidden/>
    <w:qFormat/>
    <w:locked/>
    <w:rsid w:val="00C33953"/>
    <w:rPr>
      <w:rFonts w:cs="Times New Roman"/>
      <w:sz w:val="2"/>
    </w:rPr>
  </w:style>
  <w:style w:type="character" w:customStyle="1" w:styleId="a6">
    <w:name w:val="Нижний колонтитул Знак"/>
    <w:basedOn w:val="a0"/>
    <w:uiPriority w:val="99"/>
    <w:semiHidden/>
    <w:qFormat/>
    <w:rsid w:val="00A57AA8"/>
    <w:rPr>
      <w:sz w:val="20"/>
      <w:szCs w:val="20"/>
    </w:rPr>
  </w:style>
  <w:style w:type="paragraph" w:customStyle="1" w:styleId="1">
    <w:name w:val="Заголовок1"/>
    <w:basedOn w:val="a"/>
    <w:next w:val="a7"/>
    <w:qFormat/>
    <w:rsid w:val="00B616C9"/>
    <w:pPr>
      <w:keepNext/>
      <w:spacing w:before="240" w:after="120"/>
    </w:pPr>
    <w:rPr>
      <w:rFonts w:ascii="Liberation Sans" w:eastAsia="Microsoft YaHei" w:hAnsi="Liberation Sans" w:cs="Mangal"/>
      <w:sz w:val="28"/>
      <w:szCs w:val="28"/>
    </w:rPr>
  </w:style>
  <w:style w:type="paragraph" w:styleId="a7">
    <w:name w:val="Body Text"/>
    <w:basedOn w:val="a"/>
    <w:rsid w:val="00B616C9"/>
    <w:pPr>
      <w:spacing w:after="140" w:line="288" w:lineRule="auto"/>
    </w:pPr>
  </w:style>
  <w:style w:type="paragraph" w:styleId="a8">
    <w:name w:val="List"/>
    <w:basedOn w:val="a7"/>
    <w:rsid w:val="00B616C9"/>
    <w:rPr>
      <w:rFonts w:cs="Mangal"/>
    </w:rPr>
  </w:style>
  <w:style w:type="paragraph" w:customStyle="1" w:styleId="10">
    <w:name w:val="Название объекта1"/>
    <w:basedOn w:val="a"/>
    <w:qFormat/>
    <w:rsid w:val="00B616C9"/>
    <w:pPr>
      <w:suppressLineNumbers/>
      <w:spacing w:before="120" w:after="120"/>
    </w:pPr>
    <w:rPr>
      <w:rFonts w:cs="Mangal"/>
      <w:i/>
      <w:iCs/>
      <w:sz w:val="24"/>
      <w:szCs w:val="24"/>
    </w:rPr>
  </w:style>
  <w:style w:type="paragraph" w:styleId="a9">
    <w:name w:val="index heading"/>
    <w:basedOn w:val="a"/>
    <w:qFormat/>
    <w:rsid w:val="00B616C9"/>
    <w:pPr>
      <w:suppressLineNumbers/>
    </w:pPr>
    <w:rPr>
      <w:rFonts w:cs="Mangal"/>
    </w:rPr>
  </w:style>
  <w:style w:type="paragraph" w:customStyle="1" w:styleId="aa">
    <w:name w:val="Знак"/>
    <w:basedOn w:val="a"/>
    <w:uiPriority w:val="99"/>
    <w:qFormat/>
    <w:rsid w:val="006D33F9"/>
    <w:pPr>
      <w:widowControl w:val="0"/>
      <w:tabs>
        <w:tab w:val="left" w:pos="1315"/>
      </w:tabs>
      <w:spacing w:after="160" w:line="240" w:lineRule="exact"/>
      <w:ind w:left="1315" w:hanging="180"/>
      <w:jc w:val="center"/>
    </w:pPr>
    <w:rPr>
      <w:b/>
      <w:i/>
      <w:sz w:val="28"/>
      <w:lang w:val="en-GB" w:eastAsia="en-US"/>
    </w:rPr>
  </w:style>
  <w:style w:type="paragraph" w:customStyle="1" w:styleId="11">
    <w:name w:val="Верхний колонтитул1"/>
    <w:basedOn w:val="a"/>
    <w:uiPriority w:val="99"/>
    <w:rsid w:val="006D33F9"/>
    <w:pPr>
      <w:tabs>
        <w:tab w:val="center" w:pos="4677"/>
        <w:tab w:val="right" w:pos="9355"/>
      </w:tabs>
    </w:pPr>
  </w:style>
  <w:style w:type="paragraph" w:styleId="ab">
    <w:name w:val="Balloon Text"/>
    <w:basedOn w:val="a"/>
    <w:uiPriority w:val="99"/>
    <w:semiHidden/>
    <w:qFormat/>
    <w:rsid w:val="00C62E20"/>
    <w:rPr>
      <w:rFonts w:ascii="Tahoma" w:hAnsi="Tahoma" w:cs="Tahoma"/>
      <w:sz w:val="16"/>
      <w:szCs w:val="16"/>
    </w:rPr>
  </w:style>
  <w:style w:type="paragraph" w:customStyle="1" w:styleId="ConsPlusNormal">
    <w:name w:val="ConsPlusNormal"/>
    <w:qFormat/>
    <w:rsid w:val="00E61425"/>
    <w:rPr>
      <w:color w:val="00000A"/>
      <w:sz w:val="28"/>
      <w:szCs w:val="28"/>
    </w:rPr>
  </w:style>
  <w:style w:type="paragraph" w:customStyle="1" w:styleId="12">
    <w:name w:val="Знак1"/>
    <w:basedOn w:val="a"/>
    <w:uiPriority w:val="99"/>
    <w:qFormat/>
    <w:rsid w:val="00903492"/>
    <w:pPr>
      <w:widowControl w:val="0"/>
      <w:tabs>
        <w:tab w:val="left" w:pos="1315"/>
      </w:tabs>
      <w:spacing w:after="160" w:line="240" w:lineRule="exact"/>
      <w:ind w:left="1315" w:hanging="180"/>
      <w:jc w:val="center"/>
    </w:pPr>
    <w:rPr>
      <w:b/>
      <w:i/>
      <w:sz w:val="28"/>
      <w:lang w:val="en-GB" w:eastAsia="en-US"/>
    </w:rPr>
  </w:style>
  <w:style w:type="paragraph" w:customStyle="1" w:styleId="13">
    <w:name w:val="Нижний колонтитул1"/>
    <w:basedOn w:val="a"/>
    <w:uiPriority w:val="99"/>
    <w:semiHidden/>
    <w:unhideWhenUsed/>
    <w:rsid w:val="00A57AA8"/>
    <w:pPr>
      <w:tabs>
        <w:tab w:val="center" w:pos="4677"/>
        <w:tab w:val="right" w:pos="9355"/>
      </w:tabs>
    </w:pPr>
  </w:style>
  <w:style w:type="paragraph" w:customStyle="1" w:styleId="ac">
    <w:name w:val="Содержимое врезки"/>
    <w:basedOn w:val="a"/>
    <w:qFormat/>
    <w:rsid w:val="00B616C9"/>
  </w:style>
  <w:style w:type="table" w:styleId="ad">
    <w:name w:val="Table Grid"/>
    <w:basedOn w:val="a1"/>
    <w:uiPriority w:val="99"/>
    <w:rsid w:val="00DE0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840B7D"/>
    <w:pPr>
      <w:spacing w:before="100" w:beforeAutospacing="1"/>
      <w:jc w:val="center"/>
    </w:pPr>
    <w:rPr>
      <w:b/>
      <w:bCs/>
      <w:color w:val="000000"/>
      <w:sz w:val="28"/>
      <w:szCs w:val="28"/>
    </w:rPr>
  </w:style>
  <w:style w:type="paragraph" w:styleId="ae">
    <w:name w:val="header"/>
    <w:basedOn w:val="a"/>
    <w:link w:val="14"/>
    <w:uiPriority w:val="99"/>
    <w:semiHidden/>
    <w:unhideWhenUsed/>
    <w:rsid w:val="002756D8"/>
    <w:pPr>
      <w:tabs>
        <w:tab w:val="center" w:pos="4677"/>
        <w:tab w:val="right" w:pos="9355"/>
      </w:tabs>
    </w:pPr>
  </w:style>
  <w:style w:type="character" w:customStyle="1" w:styleId="14">
    <w:name w:val="Верхний колонтитул Знак1"/>
    <w:basedOn w:val="a0"/>
    <w:link w:val="ae"/>
    <w:uiPriority w:val="99"/>
    <w:semiHidden/>
    <w:rsid w:val="002756D8"/>
    <w:rPr>
      <w:color w:val="00000A"/>
    </w:rPr>
  </w:style>
  <w:style w:type="paragraph" w:styleId="af">
    <w:name w:val="footer"/>
    <w:basedOn w:val="a"/>
    <w:link w:val="15"/>
    <w:uiPriority w:val="99"/>
    <w:semiHidden/>
    <w:unhideWhenUsed/>
    <w:rsid w:val="002756D8"/>
    <w:pPr>
      <w:tabs>
        <w:tab w:val="center" w:pos="4677"/>
        <w:tab w:val="right" w:pos="9355"/>
      </w:tabs>
    </w:pPr>
  </w:style>
  <w:style w:type="character" w:customStyle="1" w:styleId="15">
    <w:name w:val="Нижний колонтитул Знак1"/>
    <w:basedOn w:val="a0"/>
    <w:link w:val="af"/>
    <w:uiPriority w:val="99"/>
    <w:semiHidden/>
    <w:rsid w:val="002756D8"/>
    <w:rPr>
      <w:color w:val="00000A"/>
    </w:rPr>
  </w:style>
  <w:style w:type="paragraph" w:styleId="af0">
    <w:name w:val="Normal (Web)"/>
    <w:basedOn w:val="a"/>
    <w:uiPriority w:val="99"/>
    <w:unhideWhenUsed/>
    <w:rsid w:val="0073159C"/>
    <w:pPr>
      <w:spacing w:before="100" w:beforeAutospacing="1" w:after="142" w:line="288" w:lineRule="auto"/>
    </w:pPr>
    <w:rPr>
      <w:color w:val="000000"/>
      <w:sz w:val="24"/>
      <w:szCs w:val="24"/>
    </w:rPr>
  </w:style>
  <w:style w:type="paragraph" w:styleId="af1">
    <w:name w:val="List Paragraph"/>
    <w:basedOn w:val="a"/>
    <w:uiPriority w:val="34"/>
    <w:qFormat/>
    <w:rsid w:val="007864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03437">
      <w:bodyDiv w:val="1"/>
      <w:marLeft w:val="0"/>
      <w:marRight w:val="0"/>
      <w:marTop w:val="0"/>
      <w:marBottom w:val="0"/>
      <w:divBdr>
        <w:top w:val="none" w:sz="0" w:space="0" w:color="auto"/>
        <w:left w:val="none" w:sz="0" w:space="0" w:color="auto"/>
        <w:bottom w:val="none" w:sz="0" w:space="0" w:color="auto"/>
        <w:right w:val="none" w:sz="0" w:space="0" w:color="auto"/>
      </w:divBdr>
    </w:div>
    <w:div w:id="231694735">
      <w:bodyDiv w:val="1"/>
      <w:marLeft w:val="0"/>
      <w:marRight w:val="0"/>
      <w:marTop w:val="0"/>
      <w:marBottom w:val="0"/>
      <w:divBdr>
        <w:top w:val="none" w:sz="0" w:space="0" w:color="auto"/>
        <w:left w:val="none" w:sz="0" w:space="0" w:color="auto"/>
        <w:bottom w:val="none" w:sz="0" w:space="0" w:color="auto"/>
        <w:right w:val="none" w:sz="0" w:space="0" w:color="auto"/>
      </w:divBdr>
    </w:div>
    <w:div w:id="357852566">
      <w:bodyDiv w:val="1"/>
      <w:marLeft w:val="0"/>
      <w:marRight w:val="0"/>
      <w:marTop w:val="0"/>
      <w:marBottom w:val="0"/>
      <w:divBdr>
        <w:top w:val="none" w:sz="0" w:space="0" w:color="auto"/>
        <w:left w:val="none" w:sz="0" w:space="0" w:color="auto"/>
        <w:bottom w:val="none" w:sz="0" w:space="0" w:color="auto"/>
        <w:right w:val="none" w:sz="0" w:space="0" w:color="auto"/>
      </w:divBdr>
    </w:div>
    <w:div w:id="358512797">
      <w:bodyDiv w:val="1"/>
      <w:marLeft w:val="0"/>
      <w:marRight w:val="0"/>
      <w:marTop w:val="0"/>
      <w:marBottom w:val="0"/>
      <w:divBdr>
        <w:top w:val="none" w:sz="0" w:space="0" w:color="auto"/>
        <w:left w:val="none" w:sz="0" w:space="0" w:color="auto"/>
        <w:bottom w:val="none" w:sz="0" w:space="0" w:color="auto"/>
        <w:right w:val="none" w:sz="0" w:space="0" w:color="auto"/>
      </w:divBdr>
    </w:div>
    <w:div w:id="440148314">
      <w:bodyDiv w:val="1"/>
      <w:marLeft w:val="0"/>
      <w:marRight w:val="0"/>
      <w:marTop w:val="0"/>
      <w:marBottom w:val="0"/>
      <w:divBdr>
        <w:top w:val="none" w:sz="0" w:space="0" w:color="auto"/>
        <w:left w:val="none" w:sz="0" w:space="0" w:color="auto"/>
        <w:bottom w:val="none" w:sz="0" w:space="0" w:color="auto"/>
        <w:right w:val="none" w:sz="0" w:space="0" w:color="auto"/>
      </w:divBdr>
    </w:div>
    <w:div w:id="457408260">
      <w:bodyDiv w:val="1"/>
      <w:marLeft w:val="0"/>
      <w:marRight w:val="0"/>
      <w:marTop w:val="0"/>
      <w:marBottom w:val="0"/>
      <w:divBdr>
        <w:top w:val="none" w:sz="0" w:space="0" w:color="auto"/>
        <w:left w:val="none" w:sz="0" w:space="0" w:color="auto"/>
        <w:bottom w:val="none" w:sz="0" w:space="0" w:color="auto"/>
        <w:right w:val="none" w:sz="0" w:space="0" w:color="auto"/>
      </w:divBdr>
    </w:div>
    <w:div w:id="459614408">
      <w:bodyDiv w:val="1"/>
      <w:marLeft w:val="0"/>
      <w:marRight w:val="0"/>
      <w:marTop w:val="0"/>
      <w:marBottom w:val="0"/>
      <w:divBdr>
        <w:top w:val="none" w:sz="0" w:space="0" w:color="auto"/>
        <w:left w:val="none" w:sz="0" w:space="0" w:color="auto"/>
        <w:bottom w:val="none" w:sz="0" w:space="0" w:color="auto"/>
        <w:right w:val="none" w:sz="0" w:space="0" w:color="auto"/>
      </w:divBdr>
    </w:div>
    <w:div w:id="669530609">
      <w:bodyDiv w:val="1"/>
      <w:marLeft w:val="0"/>
      <w:marRight w:val="0"/>
      <w:marTop w:val="0"/>
      <w:marBottom w:val="0"/>
      <w:divBdr>
        <w:top w:val="none" w:sz="0" w:space="0" w:color="auto"/>
        <w:left w:val="none" w:sz="0" w:space="0" w:color="auto"/>
        <w:bottom w:val="none" w:sz="0" w:space="0" w:color="auto"/>
        <w:right w:val="none" w:sz="0" w:space="0" w:color="auto"/>
      </w:divBdr>
    </w:div>
    <w:div w:id="709844755">
      <w:bodyDiv w:val="1"/>
      <w:marLeft w:val="0"/>
      <w:marRight w:val="0"/>
      <w:marTop w:val="0"/>
      <w:marBottom w:val="0"/>
      <w:divBdr>
        <w:top w:val="none" w:sz="0" w:space="0" w:color="auto"/>
        <w:left w:val="none" w:sz="0" w:space="0" w:color="auto"/>
        <w:bottom w:val="none" w:sz="0" w:space="0" w:color="auto"/>
        <w:right w:val="none" w:sz="0" w:space="0" w:color="auto"/>
      </w:divBdr>
    </w:div>
    <w:div w:id="822044728">
      <w:bodyDiv w:val="1"/>
      <w:marLeft w:val="0"/>
      <w:marRight w:val="0"/>
      <w:marTop w:val="0"/>
      <w:marBottom w:val="0"/>
      <w:divBdr>
        <w:top w:val="none" w:sz="0" w:space="0" w:color="auto"/>
        <w:left w:val="none" w:sz="0" w:space="0" w:color="auto"/>
        <w:bottom w:val="none" w:sz="0" w:space="0" w:color="auto"/>
        <w:right w:val="none" w:sz="0" w:space="0" w:color="auto"/>
      </w:divBdr>
    </w:div>
    <w:div w:id="954094595">
      <w:bodyDiv w:val="1"/>
      <w:marLeft w:val="0"/>
      <w:marRight w:val="0"/>
      <w:marTop w:val="0"/>
      <w:marBottom w:val="0"/>
      <w:divBdr>
        <w:top w:val="none" w:sz="0" w:space="0" w:color="auto"/>
        <w:left w:val="none" w:sz="0" w:space="0" w:color="auto"/>
        <w:bottom w:val="none" w:sz="0" w:space="0" w:color="auto"/>
        <w:right w:val="none" w:sz="0" w:space="0" w:color="auto"/>
      </w:divBdr>
    </w:div>
    <w:div w:id="1003045100">
      <w:bodyDiv w:val="1"/>
      <w:marLeft w:val="0"/>
      <w:marRight w:val="0"/>
      <w:marTop w:val="0"/>
      <w:marBottom w:val="0"/>
      <w:divBdr>
        <w:top w:val="none" w:sz="0" w:space="0" w:color="auto"/>
        <w:left w:val="none" w:sz="0" w:space="0" w:color="auto"/>
        <w:bottom w:val="none" w:sz="0" w:space="0" w:color="auto"/>
        <w:right w:val="none" w:sz="0" w:space="0" w:color="auto"/>
      </w:divBdr>
    </w:div>
    <w:div w:id="1089934804">
      <w:bodyDiv w:val="1"/>
      <w:marLeft w:val="0"/>
      <w:marRight w:val="0"/>
      <w:marTop w:val="0"/>
      <w:marBottom w:val="0"/>
      <w:divBdr>
        <w:top w:val="none" w:sz="0" w:space="0" w:color="auto"/>
        <w:left w:val="none" w:sz="0" w:space="0" w:color="auto"/>
        <w:bottom w:val="none" w:sz="0" w:space="0" w:color="auto"/>
        <w:right w:val="none" w:sz="0" w:space="0" w:color="auto"/>
      </w:divBdr>
    </w:div>
    <w:div w:id="1175920910">
      <w:bodyDiv w:val="1"/>
      <w:marLeft w:val="0"/>
      <w:marRight w:val="0"/>
      <w:marTop w:val="0"/>
      <w:marBottom w:val="0"/>
      <w:divBdr>
        <w:top w:val="none" w:sz="0" w:space="0" w:color="auto"/>
        <w:left w:val="none" w:sz="0" w:space="0" w:color="auto"/>
        <w:bottom w:val="none" w:sz="0" w:space="0" w:color="auto"/>
        <w:right w:val="none" w:sz="0" w:space="0" w:color="auto"/>
      </w:divBdr>
    </w:div>
    <w:div w:id="1255671202">
      <w:bodyDiv w:val="1"/>
      <w:marLeft w:val="0"/>
      <w:marRight w:val="0"/>
      <w:marTop w:val="0"/>
      <w:marBottom w:val="0"/>
      <w:divBdr>
        <w:top w:val="none" w:sz="0" w:space="0" w:color="auto"/>
        <w:left w:val="none" w:sz="0" w:space="0" w:color="auto"/>
        <w:bottom w:val="none" w:sz="0" w:space="0" w:color="auto"/>
        <w:right w:val="none" w:sz="0" w:space="0" w:color="auto"/>
      </w:divBdr>
    </w:div>
    <w:div w:id="1282498792">
      <w:bodyDiv w:val="1"/>
      <w:marLeft w:val="0"/>
      <w:marRight w:val="0"/>
      <w:marTop w:val="0"/>
      <w:marBottom w:val="0"/>
      <w:divBdr>
        <w:top w:val="none" w:sz="0" w:space="0" w:color="auto"/>
        <w:left w:val="none" w:sz="0" w:space="0" w:color="auto"/>
        <w:bottom w:val="none" w:sz="0" w:space="0" w:color="auto"/>
        <w:right w:val="none" w:sz="0" w:space="0" w:color="auto"/>
      </w:divBdr>
    </w:div>
    <w:div w:id="1291522311">
      <w:bodyDiv w:val="1"/>
      <w:marLeft w:val="0"/>
      <w:marRight w:val="0"/>
      <w:marTop w:val="0"/>
      <w:marBottom w:val="0"/>
      <w:divBdr>
        <w:top w:val="none" w:sz="0" w:space="0" w:color="auto"/>
        <w:left w:val="none" w:sz="0" w:space="0" w:color="auto"/>
        <w:bottom w:val="none" w:sz="0" w:space="0" w:color="auto"/>
        <w:right w:val="none" w:sz="0" w:space="0" w:color="auto"/>
      </w:divBdr>
    </w:div>
    <w:div w:id="1458990971">
      <w:bodyDiv w:val="1"/>
      <w:marLeft w:val="0"/>
      <w:marRight w:val="0"/>
      <w:marTop w:val="0"/>
      <w:marBottom w:val="0"/>
      <w:divBdr>
        <w:top w:val="none" w:sz="0" w:space="0" w:color="auto"/>
        <w:left w:val="none" w:sz="0" w:space="0" w:color="auto"/>
        <w:bottom w:val="none" w:sz="0" w:space="0" w:color="auto"/>
        <w:right w:val="none" w:sz="0" w:space="0" w:color="auto"/>
      </w:divBdr>
    </w:div>
    <w:div w:id="1461535961">
      <w:bodyDiv w:val="1"/>
      <w:marLeft w:val="0"/>
      <w:marRight w:val="0"/>
      <w:marTop w:val="0"/>
      <w:marBottom w:val="0"/>
      <w:divBdr>
        <w:top w:val="none" w:sz="0" w:space="0" w:color="auto"/>
        <w:left w:val="none" w:sz="0" w:space="0" w:color="auto"/>
        <w:bottom w:val="none" w:sz="0" w:space="0" w:color="auto"/>
        <w:right w:val="none" w:sz="0" w:space="0" w:color="auto"/>
      </w:divBdr>
    </w:div>
    <w:div w:id="1551377774">
      <w:bodyDiv w:val="1"/>
      <w:marLeft w:val="0"/>
      <w:marRight w:val="0"/>
      <w:marTop w:val="0"/>
      <w:marBottom w:val="0"/>
      <w:divBdr>
        <w:top w:val="none" w:sz="0" w:space="0" w:color="auto"/>
        <w:left w:val="none" w:sz="0" w:space="0" w:color="auto"/>
        <w:bottom w:val="none" w:sz="0" w:space="0" w:color="auto"/>
        <w:right w:val="none" w:sz="0" w:space="0" w:color="auto"/>
      </w:divBdr>
    </w:div>
    <w:div w:id="1612320190">
      <w:bodyDiv w:val="1"/>
      <w:marLeft w:val="0"/>
      <w:marRight w:val="0"/>
      <w:marTop w:val="0"/>
      <w:marBottom w:val="0"/>
      <w:divBdr>
        <w:top w:val="none" w:sz="0" w:space="0" w:color="auto"/>
        <w:left w:val="none" w:sz="0" w:space="0" w:color="auto"/>
        <w:bottom w:val="none" w:sz="0" w:space="0" w:color="auto"/>
        <w:right w:val="none" w:sz="0" w:space="0" w:color="auto"/>
      </w:divBdr>
    </w:div>
    <w:div w:id="1704791137">
      <w:bodyDiv w:val="1"/>
      <w:marLeft w:val="0"/>
      <w:marRight w:val="0"/>
      <w:marTop w:val="0"/>
      <w:marBottom w:val="0"/>
      <w:divBdr>
        <w:top w:val="none" w:sz="0" w:space="0" w:color="auto"/>
        <w:left w:val="none" w:sz="0" w:space="0" w:color="auto"/>
        <w:bottom w:val="none" w:sz="0" w:space="0" w:color="auto"/>
        <w:right w:val="none" w:sz="0" w:space="0" w:color="auto"/>
      </w:divBdr>
    </w:div>
    <w:div w:id="1718317011">
      <w:bodyDiv w:val="1"/>
      <w:marLeft w:val="0"/>
      <w:marRight w:val="0"/>
      <w:marTop w:val="0"/>
      <w:marBottom w:val="0"/>
      <w:divBdr>
        <w:top w:val="none" w:sz="0" w:space="0" w:color="auto"/>
        <w:left w:val="none" w:sz="0" w:space="0" w:color="auto"/>
        <w:bottom w:val="none" w:sz="0" w:space="0" w:color="auto"/>
        <w:right w:val="none" w:sz="0" w:space="0" w:color="auto"/>
      </w:divBdr>
    </w:div>
    <w:div w:id="1727492301">
      <w:bodyDiv w:val="1"/>
      <w:marLeft w:val="0"/>
      <w:marRight w:val="0"/>
      <w:marTop w:val="0"/>
      <w:marBottom w:val="0"/>
      <w:divBdr>
        <w:top w:val="none" w:sz="0" w:space="0" w:color="auto"/>
        <w:left w:val="none" w:sz="0" w:space="0" w:color="auto"/>
        <w:bottom w:val="none" w:sz="0" w:space="0" w:color="auto"/>
        <w:right w:val="none" w:sz="0" w:space="0" w:color="auto"/>
      </w:divBdr>
    </w:div>
    <w:div w:id="1797214602">
      <w:bodyDiv w:val="1"/>
      <w:marLeft w:val="0"/>
      <w:marRight w:val="0"/>
      <w:marTop w:val="0"/>
      <w:marBottom w:val="0"/>
      <w:divBdr>
        <w:top w:val="none" w:sz="0" w:space="0" w:color="auto"/>
        <w:left w:val="none" w:sz="0" w:space="0" w:color="auto"/>
        <w:bottom w:val="none" w:sz="0" w:space="0" w:color="auto"/>
        <w:right w:val="none" w:sz="0" w:space="0" w:color="auto"/>
      </w:divBdr>
    </w:div>
    <w:div w:id="1904024451">
      <w:bodyDiv w:val="1"/>
      <w:marLeft w:val="0"/>
      <w:marRight w:val="0"/>
      <w:marTop w:val="0"/>
      <w:marBottom w:val="0"/>
      <w:divBdr>
        <w:top w:val="none" w:sz="0" w:space="0" w:color="auto"/>
        <w:left w:val="none" w:sz="0" w:space="0" w:color="auto"/>
        <w:bottom w:val="none" w:sz="0" w:space="0" w:color="auto"/>
        <w:right w:val="none" w:sz="0" w:space="0" w:color="auto"/>
      </w:divBdr>
    </w:div>
    <w:div w:id="1992320897">
      <w:bodyDiv w:val="1"/>
      <w:marLeft w:val="0"/>
      <w:marRight w:val="0"/>
      <w:marTop w:val="0"/>
      <w:marBottom w:val="0"/>
      <w:divBdr>
        <w:top w:val="none" w:sz="0" w:space="0" w:color="auto"/>
        <w:left w:val="none" w:sz="0" w:space="0" w:color="auto"/>
        <w:bottom w:val="none" w:sz="0" w:space="0" w:color="auto"/>
        <w:right w:val="none" w:sz="0" w:space="0" w:color="auto"/>
      </w:divBdr>
    </w:div>
    <w:div w:id="2061636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C2A41F6141BECE7BD40F59206916BFA6B257F4059CF5AC68367ABACD70C423EE1B9D7A562611198998C17C477C472BE2CA0086986982AA7FAoD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C2A41F6141BECE7BD40F59206916BFA6B257F4059CF5AC68367ABACD70C423EE1B9D7A7616719C9CAC31698329561BF2AA00A6B9AF9o8M" TargetMode="External"/><Relationship Id="rId17" Type="http://schemas.openxmlformats.org/officeDocument/2006/relationships/hyperlink" Target="consultantplus://offline/ref=C7510EDBBCB612805F3DD799136B42EF032B0687625823838E9D200639C19FAFC64B2F3EE8297E8FF58BCC6AE036FFD0F60886BB51ED4CFCB7FAB9F158G4M" TargetMode="External"/><Relationship Id="rId2" Type="http://schemas.openxmlformats.org/officeDocument/2006/relationships/numbering" Target="numbering.xml"/><Relationship Id="rId16" Type="http://schemas.openxmlformats.org/officeDocument/2006/relationships/hyperlink" Target="consultantplus://offline/ref=8C2A41F6141BECE7BD40F59206916BFA6B2D7F4F58C05AC68367ABACD70C423EF3B98FA963650C9D9999419531F9o3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C2A41F6141BECE7BD40F59206916BFA6B257F4059CF5AC68367ABACD70C423EE1B9D7A562611198998C17C477C472BE2CA0086986982AA7FAoDM" TargetMode="External"/><Relationship Id="rId5" Type="http://schemas.openxmlformats.org/officeDocument/2006/relationships/settings" Target="settings.xml"/><Relationship Id="rId15" Type="http://schemas.openxmlformats.org/officeDocument/2006/relationships/hyperlink" Target="consultantplus://offline/ref=C7510EDBBCB612805F3DD799136B42EF032B0687625823838E9D200639C19FAFC64B2F3EE8297E8FF58BCC6AE036FFD0F60886BB51ED4CFCB7FAB9F158G4M" TargetMode="External"/><Relationship Id="rId10" Type="http://schemas.openxmlformats.org/officeDocument/2006/relationships/hyperlink" Target="consultantplus://offline/ref=8C2A41F6141BECE7BD40F59206916BFA6B257F4059CF5AC68367ABACD70C423EF3B98FA963650C9D9999419531F9o3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8C2A41F6141BECE7BD40F59206916BFA6B257F4059CF5AC68367ABACD70C423EE1B9D7A7666519C9CAC31698329561BF2AA00A6B9AF9o8M" TargetMode="External"/><Relationship Id="rId14" Type="http://schemas.openxmlformats.org/officeDocument/2006/relationships/hyperlink" Target="consultantplus://offline/ref=8C2A41F6141BECE7BD40F59206916BFA6B257F4059CF5AC68367ABACD70C423EE1B9D7A562611198998C17C477C472BE2CA0086986982AA7FAo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9176F-00E7-49C1-917E-3847DFE7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24</Pages>
  <Words>6372</Words>
  <Characters>36324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АКО</Company>
  <LinksUpToDate>false</LinksUpToDate>
  <CharactersWithSpaces>42611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Широков</dc:creator>
  <cp:lastModifiedBy>slobodina_ai</cp:lastModifiedBy>
  <cp:revision>62</cp:revision>
  <cp:lastPrinted>2022-07-07T13:38:00Z</cp:lastPrinted>
  <dcterms:created xsi:type="dcterms:W3CDTF">2021-12-23T07:51:00Z</dcterms:created>
  <dcterms:modified xsi:type="dcterms:W3CDTF">2022-07-11T10:54:00Z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АКО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